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Pr>
        <w:drawing>
          <wp:inline distB="0" distT="0" distL="0" distR="0">
            <wp:extent cx="1006793" cy="1260537"/>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06793" cy="12605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Room </w:t>
      </w:r>
      <w:r w:rsidDel="00000000" w:rsidR="00000000" w:rsidRPr="00000000">
        <w:rPr>
          <w:rFonts w:ascii="Calibri" w:cs="Calibri" w:eastAsia="Calibri" w:hAnsi="Calibri"/>
          <w:b w:val="1"/>
          <w:sz w:val="28"/>
          <w:szCs w:val="28"/>
          <w:rtl w:val="0"/>
        </w:rPr>
        <w:t xml:space="preserve">to</w:t>
      </w:r>
      <w:r w:rsidDel="00000000" w:rsidR="00000000" w:rsidRPr="00000000">
        <w:rPr>
          <w:rFonts w:ascii="Calibri" w:cs="Calibri" w:eastAsia="Calibri" w:hAnsi="Calibri"/>
          <w:b w:val="1"/>
          <w:sz w:val="28"/>
          <w:szCs w:val="28"/>
          <w:rtl w:val="0"/>
        </w:rPr>
        <w:t xml:space="preserve"> Heal </w:t>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Referral and Consent Form - Therapy Group</w:t>
      </w:r>
    </w:p>
    <w:p w:rsidR="00000000" w:rsidDel="00000000" w:rsidP="00000000" w:rsidRDefault="00000000" w:rsidRPr="00000000" w14:paraId="00000004">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Thank you for your interest in Room to Heal. Room to Heal is a therapeutic community and human rights charity supporting asylum seekers and refugees who have survived torture and organised violence. We offer weekly mixed-gender group therapy, as well as social activities and casework support in a non residential community.   Our groups run at our office and therapy rooms in Newington Green, London N16.</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br w:type="textWrapping"/>
        <w:t xml:space="preserve">If you would like to refer someone who would benefit from our services, or if you would like to refer yourself, please ensure that you:</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Complete all sections of this referral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consent form</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Submit relevant documents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regarding your / client’s asylum case and medical situation i.e.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witness statements, refusal letters, medical/psychiatric reports. </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i w:val="1"/>
        </w:rPr>
      </w:pPr>
      <w:r w:rsidDel="00000000" w:rsidR="00000000" w:rsidRPr="00000000">
        <w:rPr>
          <w:rFonts w:ascii="Calibri" w:cs="Calibri" w:eastAsia="Calibri" w:hAnsi="Calibri"/>
          <w:rtl w:val="0"/>
        </w:rPr>
        <w:t xml:space="preserve">Please read the </w:t>
      </w:r>
      <w:r w:rsidDel="00000000" w:rsidR="00000000" w:rsidRPr="00000000">
        <w:rPr>
          <w:rFonts w:ascii="Calibri" w:cs="Calibri" w:eastAsia="Calibri" w:hAnsi="Calibri"/>
          <w:b w:val="1"/>
          <w:rtl w:val="0"/>
        </w:rPr>
        <w:t xml:space="preserve">following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criteria</w:t>
      </w:r>
      <w:r w:rsidDel="00000000" w:rsidR="00000000" w:rsidRPr="00000000">
        <w:rPr>
          <w:rFonts w:ascii="Calibri" w:cs="Calibri" w:eastAsia="Calibri" w:hAnsi="Calibri"/>
          <w:rtl w:val="0"/>
        </w:rPr>
        <w:t xml:space="preserve"> before referring to Room to Heal. The person being referred should:</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4"/>
        </w:numPr>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To be seeking asylum or have received refugee status or leave to remain.</w:t>
      </w:r>
    </w:p>
    <w:p w:rsidR="00000000" w:rsidDel="00000000" w:rsidP="00000000" w:rsidRDefault="00000000" w:rsidRPr="00000000" w14:paraId="0000000E">
      <w:pPr>
        <w:numPr>
          <w:ilvl w:val="0"/>
          <w:numId w:val="4"/>
        </w:numPr>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To have survived torture  (or a direct family member who due to their close relationship were directly affected at the time of the event) or trafficking in one’s home country and to have a well-founded fear of return.</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willing and able to engage 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mixed-gender group therapy</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(either a group that runs for a year, or a group that is longer term).</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 available to take part in our therapy group. </w:t>
      </w:r>
      <w:r w:rsidDel="00000000" w:rsidR="00000000" w:rsidRPr="00000000">
        <w:rPr>
          <w:rFonts w:ascii="Calibri" w:cs="Calibri" w:eastAsia="Calibri" w:hAnsi="Calibri"/>
          <w:b w:val="1"/>
          <w:rtl w:val="0"/>
        </w:rPr>
        <w:t xml:space="preserve">We run groups on Tuesdays (11.30am-1pm, rolling intake) and Thursdays (11.30am-1pm, annual intake).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highlight w:val="white"/>
          <w:rtl w:val="0"/>
        </w:rPr>
        <w:t xml:space="preserve">Living in Greater London.</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2">
      <w:pPr>
        <w:numPr>
          <w:ilvl w:val="0"/>
          <w:numId w:val="4"/>
        </w:numPr>
        <w:spacing w:line="276" w:lineRule="auto"/>
        <w:ind w:left="1080" w:hanging="360"/>
        <w:rPr/>
      </w:pPr>
      <w:r w:rsidDel="00000000" w:rsidR="00000000" w:rsidRPr="00000000">
        <w:rPr>
          <w:rFonts w:ascii="Calibri" w:cs="Calibri" w:eastAsia="Calibri" w:hAnsi="Calibri"/>
          <w:rtl w:val="0"/>
        </w:rPr>
        <w:t xml:space="preserve">Have a </w:t>
      </w:r>
      <w:r w:rsidDel="00000000" w:rsidR="00000000" w:rsidRPr="00000000">
        <w:rPr>
          <w:rFonts w:ascii="Calibri" w:cs="Calibri" w:eastAsia="Calibri" w:hAnsi="Calibri"/>
          <w:b w:val="1"/>
          <w:rtl w:val="0"/>
        </w:rPr>
        <w:t xml:space="preserve">good level of English</w:t>
      </w:r>
      <w:r w:rsidDel="00000000" w:rsidR="00000000" w:rsidRPr="00000000">
        <w:rPr>
          <w:rFonts w:ascii="Calibri" w:cs="Calibri" w:eastAsia="Calibri" w:hAnsi="Calibri"/>
          <w:rtl w:val="0"/>
        </w:rPr>
        <w:t xml:space="preserve">. Our groups are run in English due to the large mix of nationalities and languages at Room to Heal. This is so that members are able to relate directly with one another and participate fully.</w:t>
      </w:r>
      <w:r w:rsidDel="00000000" w:rsidR="00000000" w:rsidRPr="00000000">
        <w:rPr>
          <w:rtl w:val="0"/>
        </w:rPr>
      </w:r>
    </w:p>
    <w:p w:rsidR="00000000" w:rsidDel="00000000" w:rsidP="00000000" w:rsidRDefault="00000000" w:rsidRPr="00000000" w14:paraId="00000013">
      <w:pPr>
        <w:numPr>
          <w:ilvl w:val="0"/>
          <w:numId w:val="4"/>
        </w:numPr>
        <w:spacing w:line="276" w:lineRule="auto"/>
        <w:ind w:left="1080" w:hanging="360"/>
        <w:rPr/>
      </w:pPr>
      <w:r w:rsidDel="00000000" w:rsidR="00000000" w:rsidRPr="00000000">
        <w:rPr>
          <w:rFonts w:ascii="Calibri" w:cs="Calibri" w:eastAsia="Calibri" w:hAnsi="Calibri"/>
          <w:b w:val="1"/>
          <w:rtl w:val="0"/>
        </w:rPr>
        <w:t xml:space="preserve">Be aged 21 or over. </w:t>
      </w:r>
      <w:r w:rsidDel="00000000" w:rsidR="00000000" w:rsidRPr="00000000">
        <w:rPr>
          <w:rFonts w:ascii="Calibri" w:cs="Calibri" w:eastAsia="Calibri" w:hAnsi="Calibri"/>
          <w:rtl w:val="0"/>
        </w:rPr>
        <w:t xml:space="preserve">People below this age will benefit more from an organisation that specialises in working with younger age groups.</w:t>
      </w:r>
      <w:r w:rsidDel="00000000" w:rsidR="00000000" w:rsidRPr="00000000">
        <w:rPr>
          <w:rtl w:val="0"/>
        </w:rPr>
      </w:r>
    </w:p>
    <w:p w:rsidR="00000000" w:rsidDel="00000000" w:rsidP="00000000" w:rsidRDefault="00000000" w:rsidRPr="00000000" w14:paraId="00000014">
      <w:pPr>
        <w:numPr>
          <w:ilvl w:val="0"/>
          <w:numId w:val="4"/>
        </w:numPr>
        <w:spacing w:line="276" w:lineRule="auto"/>
        <w:ind w:left="1080" w:hanging="360"/>
        <w:rPr/>
      </w:pPr>
      <w:r w:rsidDel="00000000" w:rsidR="00000000" w:rsidRPr="00000000">
        <w:rPr>
          <w:rFonts w:ascii="Calibri" w:cs="Calibri" w:eastAsia="Calibri" w:hAnsi="Calibri"/>
          <w:rtl w:val="0"/>
        </w:rPr>
        <w:t xml:space="preserve">Be willing to be </w:t>
      </w:r>
      <w:r w:rsidDel="00000000" w:rsidR="00000000" w:rsidRPr="00000000">
        <w:rPr>
          <w:rFonts w:ascii="Calibri" w:cs="Calibri" w:eastAsia="Calibri" w:hAnsi="Calibri"/>
          <w:b w:val="1"/>
          <w:rtl w:val="0"/>
        </w:rPr>
        <w:t xml:space="preserve">part of a community</w:t>
      </w:r>
      <w:r w:rsidDel="00000000" w:rsidR="00000000" w:rsidRPr="00000000">
        <w:rPr>
          <w:rFonts w:ascii="Calibri" w:cs="Calibri" w:eastAsia="Calibri" w:hAnsi="Calibri"/>
          <w:rtl w:val="0"/>
        </w:rPr>
        <w:t xml:space="preserve">. Room to Heal values community as a mutually supportive means towards healing and we hold weekly community events in person on Friday afternoons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ind w:left="0" w:firstLine="0"/>
        <w:rPr>
          <w:rFonts w:ascii="Calibri" w:cs="Calibri" w:eastAsia="Calibri" w:hAnsi="Calibri"/>
          <w:b w:val="1"/>
        </w:rPr>
      </w:pPr>
      <w:r w:rsidDel="00000000" w:rsidR="00000000" w:rsidRPr="00000000">
        <w:rPr>
          <w:rFonts w:ascii="Calibri" w:cs="Calibri" w:eastAsia="Calibri" w:hAnsi="Calibri"/>
          <w:rtl w:val="0"/>
        </w:rPr>
        <w:t xml:space="preserve">It is important to note that Room to Heal is not a crisis service. If an individual is in a mental health crisis or actively suicidal, please refer to the local crisis service, Community Mental Health Team, or phone NHS urgent mental health helplines.  Please also note that </w:t>
      </w:r>
      <w:r w:rsidDel="00000000" w:rsidR="00000000" w:rsidRPr="00000000">
        <w:rPr>
          <w:rFonts w:ascii="Calibri" w:cs="Calibri" w:eastAsia="Calibri" w:hAnsi="Calibri"/>
          <w:highlight w:val="white"/>
          <w:rtl w:val="0"/>
        </w:rPr>
        <w:t xml:space="preserve">Room to Heal has a Duty of Care to people assessed by our service. </w:t>
      </w:r>
      <w:r w:rsidDel="00000000" w:rsidR="00000000" w:rsidRPr="00000000">
        <w:rPr>
          <w:rFonts w:ascii="Calibri" w:cs="Calibri" w:eastAsia="Calibri" w:hAnsi="Calibri"/>
          <w:b w:val="1"/>
          <w:highlight w:val="white"/>
          <w:rtl w:val="0"/>
        </w:rPr>
        <w:t xml:space="preserve">There may be exceptional circumstances in which there is a significant concern of a risk of serious harm to a person being assessed or another person. In such an event, it may be necessary for information to be shared outside of Room to Heal with other professionals (e.g. a doctor). Wherever possible, the service would seek consent of the person referred.</w:t>
      </w: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How to refer</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If you feel that Room to Heal is the right environment for your client, please send the completed referral form, consent form and relevant documentation to </w:t>
      </w:r>
      <w:hyperlink r:id="rId8">
        <w:r w:rsidDel="00000000" w:rsidR="00000000" w:rsidRPr="00000000">
          <w:rPr>
            <w:rFonts w:ascii="Calibri" w:cs="Calibri" w:eastAsia="Calibri" w:hAnsi="Calibri"/>
            <w:color w:val="1155cc"/>
            <w:u w:val="single"/>
            <w:rtl w:val="0"/>
          </w:rPr>
          <w:t xml:space="preserve">admin@roomtoheal.org</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 we will get back to you as soon as possible. Thank you.</w:t>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Referral Form</w:t>
      </w:r>
    </w:p>
    <w:p w:rsidR="00000000" w:rsidDel="00000000" w:rsidP="00000000" w:rsidRDefault="00000000" w:rsidRPr="00000000" w14:paraId="0000001D">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complete all sections and submit any relevant documents regarding the client's asylum case and medical situation.</w:t>
      </w:r>
    </w:p>
    <w:p w:rsidR="00000000" w:rsidDel="00000000" w:rsidP="00000000" w:rsidRDefault="00000000" w:rsidRPr="00000000" w14:paraId="0000001F">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tbl>
      <w:tblPr>
        <w:tblStyle w:val="Table1"/>
        <w:tblW w:w="98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7515"/>
        <w:tblGridChange w:id="0">
          <w:tblGrid>
            <w:gridCol w:w="2355"/>
            <w:gridCol w:w="7515"/>
          </w:tblGrid>
        </w:tblGridChange>
      </w:tblGrid>
      <w:tr>
        <w:trPr>
          <w:cantSplit w:val="0"/>
          <w:trHeight w:val="340" w:hRule="atLeast"/>
          <w:tblHeader w:val="0"/>
        </w:trPr>
        <w:tc>
          <w:tcPr>
            <w:gridSpan w:val="2"/>
            <w:tcBorders>
              <w:top w:color="000000" w:space="0" w:sz="4"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Referral</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Self-referral</w:t>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Yes   ☐   No                 (If “no”, please answer the following questions)</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Referrer’s name</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Organisation</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phone</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email</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Relationship to client</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1640" w:hRule="atLeast"/>
          <w:tblHeader w:val="0"/>
        </w:trPr>
        <w:tc>
          <w:tcPr>
            <w:gridSpan w:val="2"/>
            <w:tcBorders>
              <w:top w:color="000000" w:space="0" w:sz="4" w:val="single"/>
              <w:left w:color="000000" w:space="0" w:sz="6" w:val="single"/>
              <w:bottom w:color="000000" w:space="0" w:sz="0" w:val="nil"/>
              <w:right w:color="000000" w:space="0" w:sz="6" w:val="single"/>
            </w:tcBorders>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Reasons for referral to Room to Heal (Please include any physical or psychological health issues)</w:t>
            </w:r>
          </w:p>
        </w:tc>
      </w:tr>
      <w:tr>
        <w:trPr>
          <w:cantSplit w:val="0"/>
          <w:trHeight w:val="1680" w:hRule="atLeast"/>
          <w:tblHeader w:val="0"/>
        </w:trPr>
        <w:tc>
          <w:tcPr>
            <w:gridSpan w:val="2"/>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would the individual like to gain by joining Room to Heal?</w:t>
            </w:r>
          </w:p>
        </w:tc>
      </w:tr>
      <w:tr>
        <w:trPr>
          <w:cantSplit w:val="0"/>
          <w:trHeight w:val="1960" w:hRule="atLeast"/>
          <w:tblHeader w:val="0"/>
        </w:trPr>
        <w:tc>
          <w:tcPr>
            <w:gridSpan w:val="2"/>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Room to Heal members are expected to engage fully with our communal therapeutic activities and mixed-gender therapy groups. How do they feel about this, and what challenges do they foresee?</w:t>
            </w:r>
          </w:p>
        </w:tc>
      </w:tr>
      <w:tr>
        <w:trPr>
          <w:cantSplit w:val="0"/>
          <w:trHeight w:val="1960" w:hRule="atLeast"/>
          <w:tblHeader w:val="0"/>
        </w:trPr>
        <w:tc>
          <w:tcPr>
            <w:gridSpan w:val="2"/>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there a preference in joining a therapeutic group that is time limited (for 1 year) or a longer-term  group - please provide as much detail as possible as to why one is preferred over the other?</w:t>
            </w:r>
            <w:r w:rsidDel="00000000" w:rsidR="00000000" w:rsidRPr="00000000">
              <w:rPr>
                <w:rtl w:val="0"/>
              </w:rPr>
            </w:r>
          </w:p>
        </w:tc>
      </w:tr>
    </w:tbl>
    <w:p w:rsidR="00000000" w:rsidDel="00000000" w:rsidP="00000000" w:rsidRDefault="00000000" w:rsidRPr="00000000" w14:paraId="00000037">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b w:val="1"/>
          <w:sz w:val="2"/>
          <w:szCs w:val="2"/>
        </w:rPr>
      </w:pPr>
      <w:r w:rsidDel="00000000" w:rsidR="00000000" w:rsidRPr="00000000">
        <w:rPr>
          <w:rtl w:val="0"/>
        </w:rPr>
      </w:r>
    </w:p>
    <w:tbl>
      <w:tblPr>
        <w:tblStyle w:val="Table2"/>
        <w:tblW w:w="99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2235"/>
        <w:gridCol w:w="105"/>
        <w:gridCol w:w="345"/>
        <w:gridCol w:w="1785"/>
        <w:gridCol w:w="345"/>
        <w:gridCol w:w="690"/>
        <w:gridCol w:w="705"/>
        <w:gridCol w:w="1080"/>
        <w:tblGridChange w:id="0">
          <w:tblGrid>
            <w:gridCol w:w="2610"/>
            <w:gridCol w:w="2235"/>
            <w:gridCol w:w="105"/>
            <w:gridCol w:w="345"/>
            <w:gridCol w:w="1785"/>
            <w:gridCol w:w="345"/>
            <w:gridCol w:w="690"/>
            <w:gridCol w:w="705"/>
            <w:gridCol w:w="1080"/>
          </w:tblGrid>
        </w:tblGridChange>
      </w:tblGrid>
      <w:tr>
        <w:trPr>
          <w:cantSplit w:val="0"/>
          <w:trHeight w:val="340" w:hRule="atLeast"/>
          <w:tblHeader w:val="0"/>
        </w:trPr>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3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of referral</w:t>
            </w:r>
          </w:p>
        </w:tc>
        <w:tc>
          <w:tcPr>
            <w:gridSpan w:val="8"/>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tl w:val="0"/>
              </w:rPr>
            </w:r>
          </w:p>
        </w:tc>
      </w:tr>
      <w:tr>
        <w:trPr>
          <w:cantSplit w:val="0"/>
          <w:trHeight w:val="340" w:hRule="atLeast"/>
          <w:tblHeader w:val="0"/>
        </w:trPr>
        <w:tc>
          <w:tcPr>
            <w:gridSpan w:val="9"/>
            <w:tcBorders>
              <w:top w:color="000000" w:space="0" w:sz="0" w:val="nil"/>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Personal information</w:t>
            </w: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Gender eg</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Male / Female / Transgender / Non Binary /Intersex / Self Describe / or Prefer not to say</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Birth:</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tc>
      </w:tr>
      <w:tr>
        <w:trPr>
          <w:cantSplit w:val="0"/>
          <w:trHeight w:val="66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Mobile:</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Emergency contact name and relationship: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Emergency contact number:</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tc>
      </w:tr>
      <w:tr>
        <w:trPr>
          <w:cantSplit w:val="0"/>
          <w:trHeight w:val="46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English speaking ability:</w:t>
            </w:r>
          </w:p>
        </w:tc>
        <w:tc>
          <w:tcPr>
            <w:gridSpan w:val="3"/>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languages:</w:t>
            </w:r>
          </w:p>
        </w:tc>
        <w:tc>
          <w:tcPr>
            <w:gridSpan w:val="4"/>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tc>
      </w:tr>
      <w:tr>
        <w:trPr>
          <w:cantSplit w:val="0"/>
          <w:trHeight w:val="46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Religion</w:t>
            </w:r>
          </w:p>
        </w:tc>
        <w:tc>
          <w:tcPr>
            <w:gridSpan w:val="3"/>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Sexual orientation (optional)</w:t>
            </w:r>
          </w:p>
        </w:tc>
        <w:tc>
          <w:tcPr>
            <w:gridSpan w:val="4"/>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tc>
      </w:tr>
      <w:tr>
        <w:trPr>
          <w:cantSplit w:val="0"/>
          <w:trHeight w:val="46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 disability, if so please provide details here and if you have any specific access issues? </w:t>
            </w:r>
          </w:p>
        </w:tc>
        <w:tc>
          <w:tcPr>
            <w:gridSpan w:val="8"/>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tc>
      </w:tr>
      <w:tr>
        <w:trPr>
          <w:cantSplit w:val="0"/>
          <w:trHeight w:val="46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any food allergies, please provide details here?</w:t>
            </w:r>
          </w:p>
        </w:tc>
        <w:tc>
          <w:tcPr>
            <w:gridSpan w:val="8"/>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96">
            <w:pPr>
              <w:rPr>
                <w:rFonts w:ascii="Calibri" w:cs="Calibri" w:eastAsia="Calibri" w:hAnsi="Calibri"/>
                <w:sz w:val="22"/>
                <w:szCs w:val="22"/>
              </w:rPr>
            </w:pPr>
            <w:r w:rsidDel="00000000" w:rsidR="00000000" w:rsidRPr="00000000">
              <w:rPr>
                <w:rtl w:val="0"/>
              </w:rPr>
            </w:r>
          </w:p>
        </w:tc>
      </w:tr>
      <w:tr>
        <w:trPr>
          <w:cantSplit w:val="0"/>
          <w:trHeight w:val="480" w:hRule="atLeast"/>
          <w:tblHeader w:val="0"/>
        </w:trPr>
        <w:tc>
          <w:tcPr>
            <w:gridSpan w:val="9"/>
            <w:tcBorders>
              <w:top w:color="000000" w:space="0" w:sz="4" w:val="single"/>
              <w:left w:color="000000" w:space="0" w:sz="6" w:val="single"/>
              <w:bottom w:color="000000" w:space="0" w:sz="4" w:val="single"/>
              <w:right w:color="000000" w:space="0" w:sz="6" w:val="single"/>
            </w:tcBorders>
            <w:shd w:fill="d9d9d9" w:val="clear"/>
          </w:tcPr>
          <w:p w:rsidR="00000000" w:rsidDel="00000000" w:rsidP="00000000" w:rsidRDefault="00000000" w:rsidRPr="00000000" w14:paraId="0000009E">
            <w:pPr>
              <w:rPr>
                <w:rFonts w:ascii="Calibri" w:cs="Calibri" w:eastAsia="Calibri" w:hAnsi="Calibri"/>
                <w:b w:val="1"/>
                <w:sz w:val="4"/>
                <w:szCs w:val="4"/>
              </w:rPr>
            </w:pPr>
            <w:r w:rsidDel="00000000" w:rsidR="00000000" w:rsidRPr="00000000">
              <w:rPr>
                <w:rtl w:val="0"/>
              </w:rPr>
            </w:r>
          </w:p>
          <w:p w:rsidR="00000000" w:rsidDel="00000000" w:rsidP="00000000" w:rsidRDefault="00000000" w:rsidRPr="00000000" w14:paraId="0000009F">
            <w:pPr>
              <w:rPr>
                <w:rFonts w:ascii="Calibri" w:cs="Calibri" w:eastAsia="Calibri" w:hAnsi="Calibri"/>
                <w:b w:val="1"/>
                <w:sz w:val="4"/>
                <w:szCs w:val="4"/>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to join therapeutic support groups:</w:t>
            </w:r>
          </w:p>
        </w:tc>
      </w:tr>
      <w:tr>
        <w:trPr>
          <w:cantSplit w:val="0"/>
          <w:trHeight w:val="680" w:hRule="atLeast"/>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of our therapeutic support groups takes place weekly on </w:t>
            </w:r>
            <w:r w:rsidDel="00000000" w:rsidR="00000000" w:rsidRPr="00000000">
              <w:rPr>
                <w:rFonts w:ascii="Calibri" w:cs="Calibri" w:eastAsia="Calibri" w:hAnsi="Calibri"/>
                <w:b w:val="1"/>
                <w:sz w:val="22"/>
                <w:szCs w:val="22"/>
                <w:u w:val="single"/>
                <w:rtl w:val="0"/>
              </w:rPr>
              <w:t xml:space="preserve">Tuesdays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highlight w:val="white"/>
                <w:rtl w:val="0"/>
              </w:rPr>
              <w:t xml:space="preserve">11.30am-1pm) </w:t>
            </w:r>
            <w:r w:rsidDel="00000000" w:rsidR="00000000" w:rsidRPr="00000000">
              <w:rPr>
                <w:rFonts w:ascii="Calibri" w:cs="Calibri" w:eastAsia="Calibri" w:hAnsi="Calibri"/>
                <w:b w:val="1"/>
                <w:sz w:val="22"/>
                <w:szCs w:val="22"/>
                <w:rtl w:val="0"/>
              </w:rPr>
              <w:t xml:space="preserve">at our office in Newington Green, Islington</w:t>
            </w:r>
            <w:r w:rsidDel="00000000" w:rsidR="00000000" w:rsidRPr="00000000">
              <w:rPr>
                <w:rFonts w:ascii="Calibri" w:cs="Calibri" w:eastAsia="Calibri" w:hAnsi="Calibri"/>
                <w:sz w:val="22"/>
                <w:szCs w:val="22"/>
                <w:rtl w:val="0"/>
              </w:rPr>
              <w:t xml:space="preserve">. Is the individual available at this time? </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cantSplit w:val="0"/>
          <w:trHeight w:val="680" w:hRule="atLeast"/>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other therapeutic support group takes place weekly on </w:t>
            </w:r>
            <w:r w:rsidDel="00000000" w:rsidR="00000000" w:rsidRPr="00000000">
              <w:rPr>
                <w:rFonts w:ascii="Calibri" w:cs="Calibri" w:eastAsia="Calibri" w:hAnsi="Calibri"/>
                <w:b w:val="1"/>
                <w:sz w:val="22"/>
                <w:szCs w:val="22"/>
                <w:u w:val="single"/>
                <w:rtl w:val="0"/>
              </w:rPr>
              <w:t xml:space="preserve">Thursdays</w:t>
            </w:r>
            <w:r w:rsidDel="00000000" w:rsidR="00000000" w:rsidRPr="00000000">
              <w:rPr>
                <w:rFonts w:ascii="Calibri" w:cs="Calibri" w:eastAsia="Calibri" w:hAnsi="Calibri"/>
                <w:b w:val="1"/>
                <w:sz w:val="22"/>
                <w:szCs w:val="22"/>
                <w:rtl w:val="0"/>
              </w:rPr>
              <w:t xml:space="preserve"> (11.30am-1pm) at our office in Newington Green, Islington. </w:t>
            </w:r>
            <w:r w:rsidDel="00000000" w:rsidR="00000000" w:rsidRPr="00000000">
              <w:rPr>
                <w:rFonts w:ascii="Calibri" w:cs="Calibri" w:eastAsia="Calibri" w:hAnsi="Calibri"/>
                <w:sz w:val="22"/>
                <w:szCs w:val="22"/>
                <w:rtl w:val="0"/>
              </w:rPr>
              <w:t xml:space="preserve">Is the individual available at this time?</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cantSplit w:val="0"/>
          <w:trHeight w:val="1120" w:hRule="atLeast"/>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B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therapeutic support groups are run in </w:t>
            </w:r>
            <w:r w:rsidDel="00000000" w:rsidR="00000000" w:rsidRPr="00000000">
              <w:rPr>
                <w:rFonts w:ascii="Calibri" w:cs="Calibri" w:eastAsia="Calibri" w:hAnsi="Calibri"/>
                <w:b w:val="1"/>
                <w:sz w:val="22"/>
                <w:szCs w:val="22"/>
                <w:rtl w:val="0"/>
              </w:rPr>
              <w:t xml:space="preserve">English</w:t>
            </w:r>
            <w:r w:rsidDel="00000000" w:rsidR="00000000" w:rsidRPr="00000000">
              <w:rPr>
                <w:rFonts w:ascii="Calibri" w:cs="Calibri" w:eastAsia="Calibri" w:hAnsi="Calibri"/>
                <w:sz w:val="22"/>
                <w:szCs w:val="22"/>
                <w:rtl w:val="0"/>
              </w:rPr>
              <w:t xml:space="preserve"> due to the variety of languages represented within Room to Heal. Does the individual speak a sufficient level of English to engage fully in the therapeutic support group and understand others? </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C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cantSplit w:val="0"/>
          <w:trHeight w:val="440" w:hRule="atLeast"/>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 individual willing to take part in a mixed-gender group therapy?</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cantSplit w:val="0"/>
          <w:trHeight w:val="440" w:hRule="atLeast"/>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individual has a child/ren, do they have someone to provide childcare during the </w:t>
            </w:r>
            <w:r w:rsidDel="00000000" w:rsidR="00000000" w:rsidRPr="00000000">
              <w:rPr>
                <w:rFonts w:ascii="Calibri" w:cs="Calibri" w:eastAsia="Calibri" w:hAnsi="Calibri"/>
                <w:sz w:val="22"/>
                <w:szCs w:val="22"/>
                <w:rtl w:val="0"/>
              </w:rPr>
              <w:t xml:space="preserve">group</w:t>
            </w:r>
            <w:r w:rsidDel="00000000" w:rsidR="00000000" w:rsidRPr="00000000">
              <w:rPr>
                <w:rFonts w:ascii="Calibri" w:cs="Calibri" w:eastAsia="Calibri" w:hAnsi="Calibri"/>
                <w:sz w:val="22"/>
                <w:szCs w:val="22"/>
                <w:rtl w:val="0"/>
              </w:rPr>
              <w:t xml:space="preserve"> (leave blank if no childcare responsibilities)?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cantSplit w:val="0"/>
          <w:trHeight w:val="440" w:hRule="atLeast"/>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obtained consent from the person you are referring to Room to Heal? </w:t>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(Please complete consent form that follows on from this referral form)</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cantSplit w:val="0"/>
          <w:trHeight w:val="255" w:hRule="atLeast"/>
          <w:tblHeader w:val="0"/>
        </w:trPr>
        <w:tc>
          <w:tcPr>
            <w:gridSpan w:val="9"/>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E0">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E1">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E2">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E3">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E4">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E5">
            <w:pPr>
              <w:rPr>
                <w:rFonts w:ascii="Calibri" w:cs="Calibri" w:eastAsia="Calibri" w:hAnsi="Calibri"/>
                <w:sz w:val="4"/>
                <w:szCs w:val="4"/>
              </w:rPr>
            </w:pPr>
            <w:r w:rsidDel="00000000" w:rsidR="00000000" w:rsidRPr="00000000">
              <w:rPr>
                <w:rtl w:val="0"/>
              </w:rPr>
            </w:r>
          </w:p>
        </w:tc>
      </w:tr>
      <w:tr>
        <w:trPr>
          <w:cantSplit w:val="0"/>
          <w:trHeight w:val="340" w:hRule="atLeast"/>
          <w:tblHeader w:val="0"/>
        </w:trPr>
        <w:tc>
          <w:tcPr>
            <w:gridSpan w:val="9"/>
            <w:tcBorders>
              <w:top w:color="000000" w:space="0" w:sz="4"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0E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Immigration history</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Country of origin</w:t>
            </w:r>
          </w:p>
        </w:tc>
        <w:tc>
          <w:tcPr>
            <w:gridSpan w:val="2"/>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F8">
            <w:pPr>
              <w:rPr>
                <w:rFonts w:ascii="Calibri" w:cs="Calibri" w:eastAsia="Calibri" w:hAnsi="Calibri"/>
                <w:sz w:val="22"/>
                <w:szCs w:val="22"/>
              </w:rPr>
            </w:pPr>
            <w:r w:rsidDel="00000000" w:rsidR="00000000" w:rsidRPr="00000000">
              <w:rPr>
                <w:rtl w:val="0"/>
              </w:rPr>
            </w:r>
          </w:p>
        </w:tc>
        <w:tc>
          <w:tcPr>
            <w:gridSpan w:val="3"/>
            <w:vMerge w:val="restart"/>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0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Stage of current application: first claim awaiting decision / appeal / fresh claim</w:t>
            </w:r>
          </w:p>
        </w:tc>
        <w:tc>
          <w:tcPr>
            <w:gridSpan w:val="3"/>
            <w:vMerge w:val="restart"/>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tc>
      </w:tr>
      <w:tr>
        <w:trPr>
          <w:cantSplit w:val="0"/>
          <w:trHeight w:val="33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Immigration status</w:t>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rtl w:val="0"/>
              </w:rPr>
            </w:r>
          </w:p>
        </w:tc>
        <w:tc>
          <w:tcPr>
            <w:gridSpan w:val="3"/>
            <w:vMerge w:val="continue"/>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3"/>
            <w:vMerge w:val="continue"/>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4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 ref number</w:t>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tl w:val="0"/>
              </w:rPr>
            </w:r>
          </w:p>
        </w:tc>
        <w:tc>
          <w:tcPr>
            <w:gridSpan w:val="3"/>
            <w:vMerge w:val="continue"/>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3"/>
            <w:vMerge w:val="continue"/>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NASS ref number</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13">
            <w:pPr>
              <w:rPr>
                <w:rFonts w:ascii="Calibri" w:cs="Calibri" w:eastAsia="Calibri" w:hAnsi="Calibri"/>
                <w:sz w:val="22"/>
                <w:szCs w:val="22"/>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arrival in UK</w:t>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18">
            <w:pPr>
              <w:rPr>
                <w:rFonts w:ascii="Calibri" w:cs="Calibri" w:eastAsia="Calibri" w:hAnsi="Calibri"/>
                <w:sz w:val="22"/>
                <w:szCs w:val="22"/>
              </w:rPr>
            </w:pPr>
            <w:r w:rsidDel="00000000" w:rsidR="00000000" w:rsidRPr="00000000">
              <w:rPr>
                <w:rtl w:val="0"/>
              </w:rPr>
            </w:r>
          </w:p>
        </w:tc>
      </w:tr>
      <w:tr>
        <w:trPr>
          <w:cantSplit w:val="0"/>
          <w:trHeight w:val="780"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Initial claim – date; outcome; reasons if refused</w:t>
            </w:r>
          </w:p>
        </w:tc>
        <w:tc>
          <w:tcPr>
            <w:gridSpan w:val="8"/>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tl w:val="0"/>
              </w:rPr>
            </w:r>
          </w:p>
        </w:tc>
      </w:tr>
      <w:tr>
        <w:trPr>
          <w:cantSplit w:val="0"/>
          <w:trHeight w:val="1240" w:hRule="atLeast"/>
          <w:tblHeader w:val="0"/>
        </w:trP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Details of appeals / fresh claims</w:t>
            </w:r>
          </w:p>
        </w:tc>
        <w:tc>
          <w:tcPr>
            <w:gridSpan w:val="8"/>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2"/>
                <w:szCs w:val="22"/>
              </w:rPr>
            </w:pPr>
            <w:r w:rsidDel="00000000" w:rsidR="00000000" w:rsidRPr="00000000">
              <w:rPr>
                <w:rtl w:val="0"/>
              </w:rPr>
            </w:r>
          </w:p>
        </w:tc>
      </w:tr>
      <w:tr>
        <w:trPr>
          <w:cantSplit w:val="0"/>
          <w:trHeight w:val="1240" w:hRule="atLeast"/>
          <w:tblHeader w:val="0"/>
        </w:trP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2F">
            <w:pPr>
              <w:spacing w:line="276" w:lineRule="auto"/>
              <w:ind w:left="0" w:firstLine="0"/>
              <w:rPr>
                <w:rFonts w:ascii="Calibri" w:cs="Calibri" w:eastAsia="Calibri" w:hAnsi="Calibri"/>
                <w:sz w:val="22"/>
                <w:szCs w:val="22"/>
              </w:rPr>
            </w:pPr>
            <w:r w:rsidDel="00000000" w:rsidR="00000000" w:rsidRPr="00000000">
              <w:rPr>
                <w:rFonts w:ascii="Roboto" w:cs="Roboto" w:eastAsia="Roboto" w:hAnsi="Roboto"/>
                <w:sz w:val="21"/>
                <w:szCs w:val="21"/>
                <w:highlight w:val="white"/>
                <w:rtl w:val="0"/>
              </w:rPr>
              <w:t xml:space="preserve">If you have been a victim of trafficking, have you been referred to the National Referral Mechanism and if so please provide details of your current status and any decision dates </w:t>
            </w:r>
            <w:r w:rsidDel="00000000" w:rsidR="00000000" w:rsidRPr="00000000">
              <w:rPr>
                <w:rtl w:val="0"/>
              </w:rPr>
            </w:r>
          </w:p>
        </w:tc>
        <w:tc>
          <w:tcPr>
            <w:gridSpan w:val="8"/>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30">
            <w:pPr>
              <w:rPr>
                <w:rFonts w:ascii="Calibri" w:cs="Calibri" w:eastAsia="Calibri" w:hAnsi="Calibri"/>
                <w:sz w:val="22"/>
                <w:szCs w:val="22"/>
              </w:rPr>
            </w:pPr>
            <w:r w:rsidDel="00000000" w:rsidR="00000000" w:rsidRPr="00000000">
              <w:rPr>
                <w:rtl w:val="0"/>
              </w:rPr>
            </w:r>
          </w:p>
        </w:tc>
      </w:tr>
      <w:tr>
        <w:trPr>
          <w:cantSplit w:val="0"/>
          <w:trHeight w:val="6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8">
            <w:pPr>
              <w:rPr>
                <w:rFonts w:ascii="Calibri" w:cs="Calibri" w:eastAsia="Calibri" w:hAnsi="Calibri"/>
                <w:sz w:val="22"/>
                <w:szCs w:val="22"/>
              </w:rPr>
            </w:pPr>
            <w:r w:rsidDel="00000000" w:rsidR="00000000" w:rsidRPr="00000000">
              <w:rPr>
                <w:rtl w:val="0"/>
              </w:rPr>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9">
            <w:pPr>
              <w:rPr>
                <w:rFonts w:ascii="Calibri" w:cs="Calibri" w:eastAsia="Calibri" w:hAnsi="Calibri"/>
                <w:sz w:val="22"/>
                <w:szCs w:val="22"/>
              </w:rPr>
            </w:pPr>
            <w:r w:rsidDel="00000000" w:rsidR="00000000" w:rsidRPr="00000000">
              <w:rPr>
                <w:rtl w:val="0"/>
              </w:rPr>
            </w:r>
          </w:p>
        </w:tc>
      </w:tr>
      <w:tr>
        <w:trPr>
          <w:cantSplit w:val="0"/>
          <w:trHeight w:val="380" w:hRule="atLeast"/>
          <w:tblHeader w:val="0"/>
        </w:trPr>
        <w:tc>
          <w:tcPr>
            <w:gridSpan w:val="9"/>
            <w:tcBorders>
              <w:top w:color="000000" w:space="0" w:sz="4"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14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Detention history</w:t>
            </w:r>
            <w:r w:rsidDel="00000000" w:rsidR="00000000" w:rsidRPr="00000000">
              <w:rPr>
                <w:rtl w:val="0"/>
              </w:rPr>
            </w:r>
          </w:p>
        </w:tc>
      </w:tr>
      <w:tr>
        <w:trPr>
          <w:cantSplit w:val="0"/>
          <w:trHeight w:val="440" w:hRule="atLeast"/>
          <w:tblHeader w:val="0"/>
        </w:trPr>
        <w:tc>
          <w:tcPr>
            <w:vMerge w:val="restart"/>
            <w:tcBorders>
              <w:top w:color="000000" w:space="0" w:sz="4" w:val="single"/>
              <w:left w:color="000000" w:space="0" w:sz="6" w:val="single"/>
              <w:right w:color="000000" w:space="0" w:sz="6" w:val="single"/>
            </w:tcBorders>
          </w:tcPr>
          <w:p w:rsidR="00000000" w:rsidDel="00000000" w:rsidP="00000000" w:rsidRDefault="00000000" w:rsidRPr="00000000" w14:paraId="000001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immigration Centre, arrival date and release date</w:t>
            </w:r>
          </w:p>
        </w:tc>
        <w:tc>
          <w:tcPr>
            <w:gridSpan w:val="8"/>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4C">
            <w:pPr>
              <w:numPr>
                <w:ilvl w:val="0"/>
                <w:numId w:val="1"/>
              </w:numPr>
              <w:ind w:left="360" w:hanging="360"/>
              <w:rPr>
                <w:rFonts w:ascii="Calibri" w:cs="Calibri" w:eastAsia="Calibri" w:hAnsi="Calibri"/>
                <w:b w:val="1"/>
                <w:sz w:val="22"/>
                <w:szCs w:val="22"/>
              </w:rPr>
            </w:pPr>
            <w:r w:rsidDel="00000000" w:rsidR="00000000" w:rsidRPr="00000000">
              <w:rPr>
                <w:rtl w:val="0"/>
              </w:rPr>
            </w:r>
          </w:p>
        </w:tc>
      </w:tr>
      <w:tr>
        <w:trPr>
          <w:cantSplit w:val="0"/>
          <w:trHeight w:val="400" w:hRule="atLeast"/>
          <w:tblHeader w:val="0"/>
        </w:trPr>
        <w:tc>
          <w:tcPr>
            <w:vMerge w:val="continue"/>
            <w:tcBorders>
              <w:top w:color="000000" w:space="0" w:sz="4" w:val="single"/>
              <w:left w:color="000000" w:space="0" w:sz="6" w:val="single"/>
              <w:right w:color="000000" w:space="0" w:sz="6" w:val="single"/>
            </w:tcBorders>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8"/>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55">
            <w:pPr>
              <w:numPr>
                <w:ilvl w:val="0"/>
                <w:numId w:val="1"/>
              </w:numPr>
              <w:ind w:left="360" w:hanging="360"/>
              <w:rPr>
                <w:rFonts w:ascii="Calibri" w:cs="Calibri" w:eastAsia="Calibri" w:hAnsi="Calibri"/>
                <w:b w:val="1"/>
                <w:sz w:val="22"/>
                <w:szCs w:val="22"/>
              </w:rPr>
            </w:pPr>
            <w:r w:rsidDel="00000000" w:rsidR="00000000" w:rsidRPr="00000000">
              <w:rPr>
                <w:rtl w:val="0"/>
              </w:rPr>
            </w:r>
          </w:p>
        </w:tc>
      </w:tr>
      <w:tr>
        <w:trPr>
          <w:cantSplit w:val="0"/>
          <w:trHeight w:val="420" w:hRule="atLeast"/>
          <w:tblHeader w:val="0"/>
        </w:trPr>
        <w:tc>
          <w:tcPr>
            <w:vMerge w:val="continue"/>
            <w:tcBorders>
              <w:top w:color="000000" w:space="0" w:sz="4" w:val="single"/>
              <w:left w:color="000000" w:space="0" w:sz="6" w:val="single"/>
              <w:right w:color="000000" w:space="0" w:sz="6" w:val="single"/>
            </w:tcBorders>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8"/>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5E">
            <w:pPr>
              <w:numPr>
                <w:ilvl w:val="0"/>
                <w:numId w:val="1"/>
              </w:numPr>
              <w:ind w:left="360" w:hanging="360"/>
              <w:rPr>
                <w:rFonts w:ascii="Calibri" w:cs="Calibri" w:eastAsia="Calibri" w:hAnsi="Calibri"/>
                <w:b w:val="1"/>
                <w:sz w:val="22"/>
                <w:szCs w:val="22"/>
              </w:rPr>
            </w:pPr>
            <w:r w:rsidDel="00000000" w:rsidR="00000000" w:rsidRPr="00000000">
              <w:rPr>
                <w:rtl w:val="0"/>
              </w:rPr>
            </w:r>
          </w:p>
        </w:tc>
      </w:tr>
      <w:tr>
        <w:trPr>
          <w:cantSplit w:val="0"/>
          <w:trHeight w:val="300" w:hRule="atLeast"/>
          <w:tblHeader w:val="0"/>
        </w:trPr>
        <w:tc>
          <w:tcPr>
            <w:gridSpan w:val="9"/>
            <w:tcBorders>
              <w:left w:color="000000" w:space="0" w:sz="0" w:val="nil"/>
              <w:bottom w:color="000000" w:space="0" w:sz="4" w:val="single"/>
              <w:right w:color="000000" w:space="0" w:sz="0" w:val="nil"/>
            </w:tcBorders>
            <w:vAlign w:val="center"/>
          </w:tcPr>
          <w:p w:rsidR="00000000" w:rsidDel="00000000" w:rsidP="00000000" w:rsidRDefault="00000000" w:rsidRPr="00000000" w14:paraId="00000166">
            <w:pPr>
              <w:rPr>
                <w:rFonts w:ascii="Calibri" w:cs="Calibri" w:eastAsia="Calibri" w:hAnsi="Calibri"/>
                <w:b w:val="1"/>
                <w:sz w:val="22"/>
                <w:szCs w:val="22"/>
              </w:rPr>
            </w:pPr>
            <w:r w:rsidDel="00000000" w:rsidR="00000000" w:rsidRPr="00000000">
              <w:rPr>
                <w:rtl w:val="0"/>
              </w:rPr>
            </w:r>
          </w:p>
        </w:tc>
      </w:tr>
      <w:tr>
        <w:trPr>
          <w:cantSplit w:val="0"/>
          <w:trHeight w:val="400" w:hRule="atLeast"/>
          <w:tblHeader w:val="0"/>
        </w:trPr>
        <w:tc>
          <w:tcPr>
            <w:gridSpan w:val="9"/>
            <w:tcBorders>
              <w:top w:color="000000" w:space="0" w:sz="4"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16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Human rights violations</w:t>
            </w:r>
          </w:p>
        </w:tc>
      </w:tr>
      <w:tr>
        <w:trPr>
          <w:cantSplit w:val="0"/>
          <w:trHeight w:val="1200" w:hRule="atLeast"/>
          <w:tblHeader w:val="0"/>
        </w:trPr>
        <w:tc>
          <w:tcPr>
            <w:gridSpan w:val="2"/>
            <w:tcBorders>
              <w:top w:color="000000" w:space="0" w:sz="4" w:val="single"/>
              <w:left w:color="000000" w:space="0" w:sz="6" w:val="single"/>
              <w:bottom w:color="000000" w:space="0" w:sz="0" w:val="nil"/>
              <w:right w:color="000000" w:space="0" w:sz="0" w:val="nil"/>
            </w:tcBorders>
          </w:tcPr>
          <w:p w:rsidR="00000000" w:rsidDel="00000000" w:rsidP="00000000" w:rsidRDefault="00000000" w:rsidRPr="00000000" w14:paraId="000001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human rights violations</w:t>
            </w:r>
          </w:p>
          <w:p w:rsidR="00000000" w:rsidDel="00000000" w:rsidP="00000000" w:rsidRDefault="00000000" w:rsidRPr="00000000" w14:paraId="000001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A">
            <w:pPr>
              <w:tabs>
                <w:tab w:val="left" w:leader="none" w:pos="600"/>
              </w:tabs>
              <w:rPr>
                <w:rFonts w:ascii="Calibri" w:cs="Calibri" w:eastAsia="Calibri" w:hAnsi="Calibri"/>
                <w:b w:val="1"/>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Assault</w:t>
            </w:r>
            <w:r w:rsidDel="00000000" w:rsidR="00000000" w:rsidRPr="00000000">
              <w:rPr>
                <w:rtl w:val="0"/>
              </w:rPr>
            </w:r>
          </w:p>
          <w:p w:rsidR="00000000" w:rsidDel="00000000" w:rsidP="00000000" w:rsidRDefault="00000000" w:rsidRPr="00000000" w14:paraId="0000017B">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Child Soldiers</w:t>
            </w:r>
          </w:p>
          <w:p w:rsidR="00000000" w:rsidDel="00000000" w:rsidP="00000000" w:rsidRDefault="00000000" w:rsidRPr="00000000" w14:paraId="0000017C">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Domestic/family violence</w:t>
            </w:r>
          </w:p>
          <w:p w:rsidR="00000000" w:rsidDel="00000000" w:rsidP="00000000" w:rsidRDefault="00000000" w:rsidRPr="00000000" w14:paraId="0000017D">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Ethnic/racial/social persecution</w:t>
            </w:r>
          </w:p>
          <w:p w:rsidR="00000000" w:rsidDel="00000000" w:rsidP="00000000" w:rsidRDefault="00000000" w:rsidRPr="00000000" w14:paraId="0000017E">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Extreme physical/psychological violence</w:t>
            </w:r>
          </w:p>
          <w:p w:rsidR="00000000" w:rsidDel="00000000" w:rsidP="00000000" w:rsidRDefault="00000000" w:rsidRPr="00000000" w14:paraId="0000017F">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Female genital mutilation</w:t>
            </w:r>
          </w:p>
          <w:p w:rsidR="00000000" w:rsidDel="00000000" w:rsidP="00000000" w:rsidRDefault="00000000" w:rsidRPr="00000000" w14:paraId="00000180">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Forced Marriage</w:t>
            </w:r>
          </w:p>
          <w:p w:rsidR="00000000" w:rsidDel="00000000" w:rsidP="00000000" w:rsidRDefault="00000000" w:rsidRPr="00000000" w14:paraId="00000181">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Gang based/inter-tribal/inter-clan violence</w:t>
            </w:r>
          </w:p>
          <w:p w:rsidR="00000000" w:rsidDel="00000000" w:rsidP="00000000" w:rsidRDefault="00000000" w:rsidRPr="00000000" w14:paraId="00000182">
            <w:pPr>
              <w:tabs>
                <w:tab w:val="left" w:leader="none" w:pos="60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Honour killings (threatened/attempted)</w:t>
            </w:r>
          </w:p>
        </w:tc>
        <w:tc>
          <w:tcPr>
            <w:gridSpan w:val="7"/>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Political persecution</w:t>
            </w:r>
          </w:p>
          <w:p w:rsidR="00000000" w:rsidDel="00000000" w:rsidP="00000000" w:rsidRDefault="00000000" w:rsidRPr="00000000" w14:paraId="00000187">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Rape</w:t>
            </w:r>
          </w:p>
          <w:p w:rsidR="00000000" w:rsidDel="00000000" w:rsidP="00000000" w:rsidRDefault="00000000" w:rsidRPr="00000000" w14:paraId="00000188">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Religious persecution</w:t>
            </w:r>
          </w:p>
          <w:p w:rsidR="00000000" w:rsidDel="00000000" w:rsidP="00000000" w:rsidRDefault="00000000" w:rsidRPr="00000000" w14:paraId="00000189">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Gender based persecution</w:t>
            </w:r>
          </w:p>
          <w:p w:rsidR="00000000" w:rsidDel="00000000" w:rsidP="00000000" w:rsidRDefault="00000000" w:rsidRPr="00000000" w14:paraId="0000018A">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Sexuality based persecution</w:t>
            </w:r>
          </w:p>
          <w:p w:rsidR="00000000" w:rsidDel="00000000" w:rsidP="00000000" w:rsidRDefault="00000000" w:rsidRPr="00000000" w14:paraId="0000018B">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Slavery</w:t>
            </w:r>
          </w:p>
          <w:p w:rsidR="00000000" w:rsidDel="00000000" w:rsidP="00000000" w:rsidRDefault="00000000" w:rsidRPr="00000000" w14:paraId="0000018C">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Solitary confinement</w:t>
            </w:r>
          </w:p>
          <w:p w:rsidR="00000000" w:rsidDel="00000000" w:rsidP="00000000" w:rsidRDefault="00000000" w:rsidRPr="00000000" w14:paraId="0000018D">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Trafficking</w:t>
            </w:r>
          </w:p>
          <w:p w:rsidR="00000000" w:rsidDel="00000000" w:rsidP="00000000" w:rsidRDefault="00000000" w:rsidRPr="00000000" w14:paraId="0000018E">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Violations of liberty</w:t>
            </w:r>
          </w:p>
          <w:p w:rsidR="00000000" w:rsidDel="00000000" w:rsidP="00000000" w:rsidRDefault="00000000" w:rsidRPr="00000000" w14:paraId="0000018F">
            <w:pPr>
              <w:tabs>
                <w:tab w:val="left" w:leader="none" w:pos="660"/>
              </w:tabs>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ab/>
              <w:t xml:space="preserve">Witness to atrocity</w:t>
            </w:r>
          </w:p>
        </w:tc>
      </w:tr>
      <w:tr>
        <w:trPr>
          <w:cantSplit w:val="0"/>
          <w:trHeight w:val="580" w:hRule="atLeast"/>
          <w:tblHeader w:val="0"/>
        </w:trPr>
        <w:tc>
          <w:tcPr>
            <w:gridSpan w:val="9"/>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Other/Comments:</w:t>
            </w:r>
          </w:p>
          <w:p w:rsidR="00000000" w:rsidDel="00000000" w:rsidP="00000000" w:rsidRDefault="00000000" w:rsidRPr="00000000" w14:paraId="000001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A">
            <w:pPr>
              <w:rPr>
                <w:rFonts w:ascii="Calibri" w:cs="Calibri" w:eastAsia="Calibri" w:hAnsi="Calibri"/>
                <w:sz w:val="22"/>
                <w:szCs w:val="22"/>
              </w:rPr>
            </w:pPr>
            <w:r w:rsidDel="00000000" w:rsidR="00000000" w:rsidRPr="00000000">
              <w:rPr>
                <w:rtl w:val="0"/>
              </w:rPr>
            </w:r>
          </w:p>
        </w:tc>
      </w:tr>
      <w:tr>
        <w:trPr>
          <w:cantSplit w:val="0"/>
          <w:trHeight w:val="2700" w:hRule="atLeast"/>
          <w:tblHeader w:val="0"/>
        </w:trPr>
        <w:tc>
          <w:tcPr>
            <w:gridSpan w:val="9"/>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1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a history of your client’s experiences of human rights violations</w:t>
            </w:r>
          </w:p>
          <w:p w:rsidR="00000000" w:rsidDel="00000000" w:rsidP="00000000" w:rsidRDefault="00000000" w:rsidRPr="00000000" w14:paraId="000001A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AD">
      <w:pPr>
        <w:rPr>
          <w:rFonts w:ascii="Calibri" w:cs="Calibri" w:eastAsia="Calibri" w:hAnsi="Calibri"/>
        </w:rPr>
      </w:pPr>
      <w:r w:rsidDel="00000000" w:rsidR="00000000" w:rsidRPr="00000000">
        <w:rPr>
          <w:rtl w:val="0"/>
        </w:rPr>
      </w:r>
    </w:p>
    <w:p w:rsidR="00000000" w:rsidDel="00000000" w:rsidP="00000000" w:rsidRDefault="00000000" w:rsidRPr="00000000" w14:paraId="000001AE">
      <w:pPr>
        <w:rPr>
          <w:rFonts w:ascii="Calibri" w:cs="Calibri" w:eastAsia="Calibri" w:hAnsi="Calibri"/>
        </w:rPr>
      </w:pPr>
      <w:r w:rsidDel="00000000" w:rsidR="00000000" w:rsidRPr="00000000">
        <w:rPr>
          <w:rtl w:val="0"/>
        </w:rPr>
      </w:r>
    </w:p>
    <w:tbl>
      <w:tblPr>
        <w:tblStyle w:val="Table3"/>
        <w:tblW w:w="94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2130"/>
        <w:gridCol w:w="2010"/>
        <w:gridCol w:w="2985"/>
        <w:tblGridChange w:id="0">
          <w:tblGrid>
            <w:gridCol w:w="2355"/>
            <w:gridCol w:w="2130"/>
            <w:gridCol w:w="2010"/>
            <w:gridCol w:w="2985"/>
          </w:tblGrid>
        </w:tblGridChange>
      </w:tblGrid>
      <w:tr>
        <w:trPr>
          <w:cantSplit w:val="0"/>
          <w:trHeight w:val="340"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AF">
            <w:pPr>
              <w:rPr>
                <w:rFonts w:ascii="Calibri" w:cs="Calibri" w:eastAsia="Calibri" w:hAnsi="Calibri"/>
                <w:b w:val="1"/>
                <w:sz w:val="22"/>
                <w:szCs w:val="22"/>
                <w:shd w:fill="d9d9d9" w:val="clear"/>
              </w:rPr>
            </w:pPr>
            <w:r w:rsidDel="00000000" w:rsidR="00000000" w:rsidRPr="00000000">
              <w:rPr>
                <w:rFonts w:ascii="Calibri" w:cs="Calibri" w:eastAsia="Calibri" w:hAnsi="Calibri"/>
                <w:b w:val="1"/>
                <w:sz w:val="22"/>
                <w:szCs w:val="22"/>
                <w:shd w:fill="d9d9d9" w:val="clear"/>
                <w:rtl w:val="0"/>
              </w:rPr>
              <w:t xml:space="preserve">Immigration legal Support / Representative</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B4">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 / Organisation</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B6">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6" w:val="single"/>
              <w:right w:color="000000" w:space="0" w:sz="4" w:val="single"/>
            </w:tcBorders>
          </w:tcPr>
          <w:p w:rsidR="00000000" w:rsidDel="00000000" w:rsidP="00000000" w:rsidRDefault="00000000" w:rsidRPr="00000000" w14:paraId="000001B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vMerge w:val="restart"/>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B8">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Legal aid/private?</w:t>
            </w:r>
          </w:p>
        </w:tc>
        <w:tc>
          <w:tcPr>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BA">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vMerge w:val="continue"/>
            <w:tcBorders>
              <w:top w:color="000000" w:space="0" w:sz="4" w:val="single"/>
              <w:left w:color="000000" w:space="0" w:sz="6" w:val="single"/>
              <w:right w:color="000000" w:space="0" w:sz="4" w:val="single"/>
            </w:tcBorders>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w:t>
            </w:r>
          </w:p>
        </w:tc>
        <w:tc>
          <w:tcPr>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BE">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vMerge w:val="continue"/>
            <w:tcBorders>
              <w:top w:color="000000" w:space="0" w:sz="4" w:val="single"/>
              <w:left w:color="000000" w:space="0" w:sz="6" w:val="single"/>
              <w:right w:color="000000" w:space="0" w:sz="4" w:val="single"/>
            </w:tcBorders>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tcBorders>
              <w:left w:color="000000" w:space="0" w:sz="4" w:val="single"/>
              <w:bottom w:color="000000" w:space="0" w:sz="6" w:val="single"/>
              <w:right w:color="000000" w:space="0" w:sz="6" w:val="single"/>
            </w:tcBorders>
            <w:vAlign w:val="center"/>
          </w:tcPr>
          <w:p w:rsidR="00000000" w:rsidDel="00000000" w:rsidP="00000000" w:rsidRDefault="00000000" w:rsidRPr="00000000" w14:paraId="000001C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C3">
      <w:pPr>
        <w:rPr>
          <w:rFonts w:ascii="Calibri" w:cs="Calibri" w:eastAsia="Calibri" w:hAnsi="Calibri"/>
        </w:rPr>
      </w:pPr>
      <w:r w:rsidDel="00000000" w:rsidR="00000000" w:rsidRPr="00000000">
        <w:rPr>
          <w:rtl w:val="0"/>
        </w:rPr>
      </w:r>
    </w:p>
    <w:tbl>
      <w:tblPr>
        <w:tblStyle w:val="Table4"/>
        <w:tblW w:w="94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2280"/>
        <w:gridCol w:w="1860"/>
        <w:gridCol w:w="3000"/>
        <w:tblGridChange w:id="0">
          <w:tblGrid>
            <w:gridCol w:w="2355"/>
            <w:gridCol w:w="2280"/>
            <w:gridCol w:w="1860"/>
            <w:gridCol w:w="3000"/>
          </w:tblGrid>
        </w:tblGridChange>
      </w:tblGrid>
      <w:tr>
        <w:trPr>
          <w:cantSplit w:val="0"/>
          <w:trHeight w:val="340"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legal Support / Representative  (e.g. housing)</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C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C9">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 / Organisation</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CB">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6" w:val="single"/>
              <w:right w:color="000000" w:space="0" w:sz="4" w:val="single"/>
            </w:tcBorders>
          </w:tcPr>
          <w:p w:rsidR="00000000" w:rsidDel="00000000" w:rsidP="00000000" w:rsidRDefault="00000000" w:rsidRPr="00000000" w14:paraId="000001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vMerge w:val="restart"/>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CD">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w:t>
            </w:r>
          </w:p>
        </w:tc>
        <w:tc>
          <w:tcPr>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CF">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vMerge w:val="continue"/>
            <w:tcBorders>
              <w:top w:color="000000" w:space="0" w:sz="4" w:val="single"/>
              <w:left w:color="000000" w:space="0" w:sz="6" w:val="single"/>
              <w:right w:color="000000" w:space="0" w:sz="4" w:val="single"/>
            </w:tcBorders>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tcBorders>
              <w:left w:color="000000" w:space="0" w:sz="4" w:val="single"/>
              <w:bottom w:color="000000" w:space="0" w:sz="6" w:val="single"/>
              <w:right w:color="000000" w:space="0" w:sz="6" w:val="single"/>
            </w:tcBorders>
            <w:vAlign w:val="center"/>
          </w:tcPr>
          <w:p w:rsidR="00000000" w:rsidDel="00000000" w:rsidP="00000000" w:rsidRDefault="00000000" w:rsidRPr="00000000" w14:paraId="000001D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D4">
      <w:pPr>
        <w:rPr>
          <w:rFonts w:ascii="Calibri" w:cs="Calibri" w:eastAsia="Calibri" w:hAnsi="Calibri"/>
        </w:rPr>
      </w:pPr>
      <w:r w:rsidDel="00000000" w:rsidR="00000000" w:rsidRPr="00000000">
        <w:rPr>
          <w:rtl w:val="0"/>
        </w:rPr>
      </w:r>
    </w:p>
    <w:tbl>
      <w:tblPr>
        <w:tblStyle w:val="Table5"/>
        <w:tblW w:w="95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2280"/>
        <w:gridCol w:w="1860"/>
        <w:gridCol w:w="3030"/>
        <w:tblGridChange w:id="0">
          <w:tblGrid>
            <w:gridCol w:w="2355"/>
            <w:gridCol w:w="2280"/>
            <w:gridCol w:w="1860"/>
            <w:gridCol w:w="3030"/>
          </w:tblGrid>
        </w:tblGridChange>
      </w:tblGrid>
      <w:tr>
        <w:trPr>
          <w:cantSplit w:val="0"/>
          <w:trHeight w:val="340" w:hRule="atLeast"/>
          <w:tblHeader w:val="0"/>
        </w:trPr>
        <w:tc>
          <w:tcPr>
            <w:gridSpan w:val="4"/>
            <w:tcBorders>
              <w:top w:color="000000" w:space="0" w:sz="4"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1D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Medical contact</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GP</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GP Surgery</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DC">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6" w:val="single"/>
              <w:right w:color="000000" w:space="0" w:sz="4" w:val="single"/>
            </w:tcBorders>
          </w:tcPr>
          <w:p w:rsidR="00000000" w:rsidDel="00000000" w:rsidP="00000000" w:rsidRDefault="00000000" w:rsidRPr="00000000" w14:paraId="000001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p w:rsidR="00000000" w:rsidDel="00000000" w:rsidP="00000000" w:rsidRDefault="00000000" w:rsidRPr="00000000" w14:paraId="000001DE">
            <w:pPr>
              <w:rPr>
                <w:rFonts w:ascii="Calibri" w:cs="Calibri" w:eastAsia="Calibri" w:hAnsi="Calibri"/>
                <w:sz w:val="22"/>
                <w:szCs w:val="22"/>
              </w:rPr>
            </w:pPr>
            <w:r w:rsidDel="00000000" w:rsidR="00000000" w:rsidRPr="00000000">
              <w:rPr>
                <w:rtl w:val="0"/>
              </w:rPr>
            </w:r>
          </w:p>
        </w:tc>
        <w:tc>
          <w:tcPr>
            <w:vMerge w:val="restart"/>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D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E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w:t>
            </w:r>
          </w:p>
        </w:tc>
        <w:tc>
          <w:tcPr>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E1">
            <w:pPr>
              <w:rPr>
                <w:rFonts w:ascii="Calibri" w:cs="Calibri" w:eastAsia="Calibri" w:hAnsi="Calibri"/>
                <w:sz w:val="22"/>
                <w:szCs w:val="22"/>
              </w:rPr>
            </w:pPr>
            <w:r w:rsidDel="00000000" w:rsidR="00000000" w:rsidRPr="00000000">
              <w:rPr>
                <w:rtl w:val="0"/>
              </w:rPr>
            </w:r>
          </w:p>
        </w:tc>
      </w:tr>
      <w:tr>
        <w:trPr>
          <w:cantSplit w:val="0"/>
          <w:trHeight w:val="580" w:hRule="atLeast"/>
          <w:tblHeader w:val="0"/>
        </w:trPr>
        <w:tc>
          <w:tcPr>
            <w:vMerge w:val="continue"/>
            <w:tcBorders>
              <w:top w:color="000000" w:space="0" w:sz="4" w:val="single"/>
              <w:left w:color="000000" w:space="0" w:sz="6" w:val="single"/>
              <w:right w:color="000000" w:space="0" w:sz="4" w:val="single"/>
            </w:tcBorders>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tcBorders>
              <w:left w:color="000000" w:space="0" w:sz="4" w:val="single"/>
              <w:bottom w:color="000000" w:space="0" w:sz="6" w:val="single"/>
              <w:right w:color="000000" w:space="0" w:sz="6" w:val="single"/>
            </w:tcBorders>
            <w:vAlign w:val="center"/>
          </w:tcPr>
          <w:p w:rsidR="00000000" w:rsidDel="00000000" w:rsidP="00000000" w:rsidRDefault="00000000" w:rsidRPr="00000000" w14:paraId="000001E5">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E6">
      <w:pPr>
        <w:rPr>
          <w:rFonts w:ascii="Calibri" w:cs="Calibri" w:eastAsia="Calibri" w:hAnsi="Calibri"/>
        </w:rPr>
      </w:pPr>
      <w:r w:rsidDel="00000000" w:rsidR="00000000" w:rsidRPr="00000000">
        <w:rPr>
          <w:rtl w:val="0"/>
        </w:rPr>
      </w:r>
    </w:p>
    <w:p w:rsidR="00000000" w:rsidDel="00000000" w:rsidP="00000000" w:rsidRDefault="00000000" w:rsidRPr="00000000" w14:paraId="000001E7">
      <w:pPr>
        <w:rPr>
          <w:rFonts w:ascii="Calibri" w:cs="Calibri" w:eastAsia="Calibri" w:hAnsi="Calibri"/>
        </w:rPr>
      </w:pPr>
      <w:r w:rsidDel="00000000" w:rsidR="00000000" w:rsidRPr="00000000">
        <w:rPr>
          <w:rtl w:val="0"/>
        </w:rPr>
      </w:r>
    </w:p>
    <w:tbl>
      <w:tblPr>
        <w:tblStyle w:val="Table6"/>
        <w:tblW w:w="9510.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0"/>
        <w:gridCol w:w="6660"/>
        <w:gridCol w:w="450"/>
        <w:tblGridChange w:id="0">
          <w:tblGrid>
            <w:gridCol w:w="2400"/>
            <w:gridCol w:w="6660"/>
            <w:gridCol w:w="450"/>
          </w:tblGrid>
        </w:tblGridChange>
      </w:tblGrid>
      <w:tr>
        <w:trPr>
          <w:cantSplit w:val="0"/>
          <w:trHeight w:val="340" w:hRule="atLeast"/>
          <w:tblHeader w:val="0"/>
        </w:trPr>
        <w:tc>
          <w:tcPr>
            <w:gridSpan w:val="3"/>
            <w:tcBorders>
              <w:top w:color="000000" w:space="0" w:sz="6"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1E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Physical Health  History</w:t>
            </w:r>
            <w:r w:rsidDel="00000000" w:rsidR="00000000" w:rsidRPr="00000000">
              <w:rPr>
                <w:rtl w:val="0"/>
              </w:rPr>
            </w:r>
          </w:p>
        </w:tc>
      </w:tr>
      <w:tr>
        <w:trPr>
          <w:cantSplit w:val="0"/>
          <w:trHeight w:val="292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summary of physical health conditions</w:t>
            </w:r>
          </w:p>
          <w:p w:rsidR="00000000" w:rsidDel="00000000" w:rsidP="00000000" w:rsidRDefault="00000000" w:rsidRPr="00000000" w14:paraId="000001E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Continue overleaf if necessary</w:t>
            </w:r>
          </w:p>
          <w:p w:rsidR="00000000" w:rsidDel="00000000" w:rsidP="00000000" w:rsidRDefault="00000000" w:rsidRPr="00000000" w14:paraId="000001EE">
            <w:pPr>
              <w:rPr>
                <w:rFonts w:ascii="Calibri" w:cs="Calibri" w:eastAsia="Calibri" w:hAnsi="Calibri"/>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E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6">
            <w:pPr>
              <w:rPr>
                <w:rFonts w:ascii="Calibri" w:cs="Calibri" w:eastAsia="Calibri" w:hAnsi="Calibri"/>
                <w:sz w:val="22"/>
                <w:szCs w:val="22"/>
              </w:rPr>
            </w:pPr>
            <w:r w:rsidDel="00000000" w:rsidR="00000000" w:rsidRPr="00000000">
              <w:rPr>
                <w:rtl w:val="0"/>
              </w:rPr>
            </w:r>
          </w:p>
        </w:tc>
      </w:tr>
      <w:tr>
        <w:trPr>
          <w:cantSplit w:val="0"/>
          <w:trHeight w:val="1260"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1F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Medication</w:t>
            </w:r>
            <w:r w:rsidDel="00000000" w:rsidR="00000000" w:rsidRPr="00000000">
              <w:rPr>
                <w:rFonts w:ascii="Calibri" w:cs="Calibri" w:eastAsia="Calibri" w:hAnsi="Calibri"/>
                <w:sz w:val="22"/>
                <w:szCs w:val="22"/>
                <w:rtl w:val="0"/>
              </w:rPr>
              <w:t xml:space="preserve"> (current and previous)</w:t>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F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E">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00">
            <w:pPr>
              <w:ind w:right="-1242.9921259842508"/>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02">
      <w:pPr>
        <w:rPr>
          <w:rFonts w:ascii="Calibri" w:cs="Calibri" w:eastAsia="Calibri" w:hAnsi="Calibri"/>
        </w:rPr>
      </w:pPr>
      <w:r w:rsidDel="00000000" w:rsidR="00000000" w:rsidRPr="00000000">
        <w:rPr>
          <w:rtl w:val="0"/>
        </w:rPr>
      </w:r>
    </w:p>
    <w:tbl>
      <w:tblPr>
        <w:tblStyle w:val="Table7"/>
        <w:tblW w:w="9645.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5"/>
        <w:tblGridChange w:id="0">
          <w:tblGrid>
            <w:gridCol w:w="964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Covid-19 health and safety</w:t>
            </w:r>
          </w:p>
        </w:tc>
      </w:tr>
      <w:tr>
        <w:trPr>
          <w:cantSplit w:val="0"/>
          <w:trHeight w:val="71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Health conditions (please tick all that apply*):</w:t>
            </w:r>
            <w:r w:rsidDel="00000000" w:rsidR="00000000" w:rsidRPr="00000000">
              <w:rPr>
                <w:rtl w:val="0"/>
              </w:rPr>
            </w:r>
          </w:p>
          <w:p w:rsidR="00000000" w:rsidDel="00000000" w:rsidP="00000000" w:rsidRDefault="00000000" w:rsidRPr="00000000" w14:paraId="00000205">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Down’s syndrome</w:t>
            </w:r>
          </w:p>
          <w:p w:rsidR="00000000" w:rsidDel="00000000" w:rsidP="00000000" w:rsidRDefault="00000000" w:rsidRPr="00000000" w14:paraId="00000206">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certain types of cancer or have received treatment for certain types of cancer</w:t>
            </w:r>
          </w:p>
          <w:p w:rsidR="00000000" w:rsidDel="00000000" w:rsidP="00000000" w:rsidRDefault="00000000" w:rsidRPr="00000000" w14:paraId="00000207">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sickle cell disease - high chance that his children will have sickle cell </w:t>
            </w:r>
          </w:p>
          <w:p w:rsidR="00000000" w:rsidDel="00000000" w:rsidP="00000000" w:rsidRDefault="00000000" w:rsidRPr="00000000" w14:paraId="00000208">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certain conditions affecting their blood</w:t>
            </w:r>
          </w:p>
          <w:p w:rsidR="00000000" w:rsidDel="00000000" w:rsidP="00000000" w:rsidRDefault="00000000" w:rsidRPr="00000000" w14:paraId="00000209">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chronic kidney disease (CKD) stage 4 or 5</w:t>
            </w:r>
          </w:p>
          <w:p w:rsidR="00000000" w:rsidDel="00000000" w:rsidP="00000000" w:rsidRDefault="00000000" w:rsidRPr="00000000" w14:paraId="0000020A">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severe liver disease</w:t>
            </w:r>
          </w:p>
          <w:p w:rsidR="00000000" w:rsidDel="00000000" w:rsidP="00000000" w:rsidRDefault="00000000" w:rsidRPr="00000000" w14:paraId="0000020B">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an organ transplant</w:t>
            </w:r>
          </w:p>
          <w:p w:rsidR="00000000" w:rsidDel="00000000" w:rsidP="00000000" w:rsidRDefault="00000000" w:rsidRPr="00000000" w14:paraId="0000020C">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certain autoimmune or inflammatory conditions (such as rheumatoid arthritis or inflammatory bowel disease)</w:t>
            </w:r>
          </w:p>
          <w:p w:rsidR="00000000" w:rsidDel="00000000" w:rsidP="00000000" w:rsidRDefault="00000000" w:rsidRPr="00000000" w14:paraId="0000020D">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HIV or AIDS who have a weakened immune system</w:t>
            </w:r>
          </w:p>
          <w:p w:rsidR="00000000" w:rsidDel="00000000" w:rsidP="00000000" w:rsidRDefault="00000000" w:rsidRPr="00000000" w14:paraId="0000020E">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inherited or acquired conditions affecting their immune system</w:t>
            </w:r>
          </w:p>
          <w:p w:rsidR="00000000" w:rsidDel="00000000" w:rsidP="00000000" w:rsidRDefault="00000000" w:rsidRPr="00000000" w14:paraId="0000020F">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pPr>
            <w:r w:rsidDel="00000000" w:rsidR="00000000" w:rsidRPr="00000000">
              <w:rPr>
                <w:rFonts w:ascii="Calibri" w:cs="Calibri" w:eastAsia="Calibri" w:hAnsi="Calibri"/>
                <w:color w:val="0b0c0c"/>
                <w:sz w:val="22"/>
                <w:szCs w:val="22"/>
                <w:rtl w:val="0"/>
              </w:rPr>
              <w:t xml:space="preserve">rare neurological conditions: multiple sclerosis, motor neurone disease, Huntington’s disease or myasthenia gravis</w:t>
            </w:r>
          </w:p>
          <w:p w:rsidR="00000000" w:rsidDel="00000000" w:rsidP="00000000" w:rsidRDefault="00000000" w:rsidRPr="00000000" w14:paraId="00000210">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i w:val="1"/>
                <w:color w:val="0b0c0c"/>
                <w:sz w:val="22"/>
                <w:szCs w:val="22"/>
              </w:rPr>
            </w:pPr>
            <w:r w:rsidDel="00000000" w:rsidR="00000000" w:rsidRPr="00000000">
              <w:rPr>
                <w:rFonts w:ascii="Calibri" w:cs="Calibri" w:eastAsia="Calibri" w:hAnsi="Calibri"/>
                <w:i w:val="1"/>
                <w:color w:val="0b0c0c"/>
                <w:sz w:val="22"/>
                <w:szCs w:val="22"/>
                <w:rtl w:val="0"/>
              </w:rPr>
              <w:t xml:space="preserve">*Please note that having one or more of these conditions has no impact on your referral. We collect this information to ensure that, where possible, measures are taken to protect those who are most vulnerable to complications from Covid-19.</w:t>
            </w:r>
          </w:p>
        </w:tc>
      </w:tr>
    </w:tbl>
    <w:p w:rsidR="00000000" w:rsidDel="00000000" w:rsidP="00000000" w:rsidRDefault="00000000" w:rsidRPr="00000000" w14:paraId="00000211">
      <w:pPr>
        <w:rPr>
          <w:rFonts w:ascii="Calibri" w:cs="Calibri" w:eastAsia="Calibri" w:hAnsi="Calibri"/>
        </w:rPr>
      </w:pPr>
      <w:r w:rsidDel="00000000" w:rsidR="00000000" w:rsidRPr="00000000">
        <w:rPr>
          <w:rtl w:val="0"/>
        </w:rPr>
      </w:r>
    </w:p>
    <w:p w:rsidR="00000000" w:rsidDel="00000000" w:rsidP="00000000" w:rsidRDefault="00000000" w:rsidRPr="00000000" w14:paraId="00000212">
      <w:pPr>
        <w:rPr>
          <w:rFonts w:ascii="Calibri" w:cs="Calibri" w:eastAsia="Calibri" w:hAnsi="Calibri"/>
        </w:rPr>
      </w:pPr>
      <w:r w:rsidDel="00000000" w:rsidR="00000000" w:rsidRPr="00000000">
        <w:rPr>
          <w:rtl w:val="0"/>
        </w:rPr>
      </w:r>
    </w:p>
    <w:tbl>
      <w:tblPr>
        <w:tblStyle w:val="Table8"/>
        <w:tblW w:w="9555.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0"/>
        <w:gridCol w:w="1200"/>
        <w:gridCol w:w="1425"/>
        <w:gridCol w:w="5235"/>
        <w:gridCol w:w="270"/>
        <w:gridCol w:w="225"/>
        <w:tblGridChange w:id="0">
          <w:tblGrid>
            <w:gridCol w:w="1200"/>
            <w:gridCol w:w="1200"/>
            <w:gridCol w:w="1425"/>
            <w:gridCol w:w="5235"/>
            <w:gridCol w:w="270"/>
            <w:gridCol w:w="225"/>
          </w:tblGrid>
        </w:tblGridChange>
      </w:tblGrid>
      <w:tr>
        <w:trPr>
          <w:cantSplit w:val="0"/>
          <w:trHeight w:val="340" w:hRule="atLeast"/>
          <w:tblHeader w:val="0"/>
        </w:trPr>
        <w:tc>
          <w:tcPr>
            <w:gridSpan w:val="6"/>
            <w:tcBorders>
              <w:top w:color="000000" w:space="0" w:sz="6"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21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Psychiatric History</w:t>
            </w:r>
            <w:r w:rsidDel="00000000" w:rsidR="00000000" w:rsidRPr="00000000">
              <w:rPr>
                <w:rtl w:val="0"/>
              </w:rPr>
            </w:r>
          </w:p>
        </w:tc>
      </w:tr>
      <w:tr>
        <w:trPr>
          <w:cantSplit w:val="0"/>
          <w:trHeight w:val="340" w:hRule="atLeast"/>
          <w:tblHeader w:val="0"/>
        </w:trPr>
        <w:tc>
          <w:tcPr>
            <w:gridSpan w:val="3"/>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2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detail previous and recent contact with psychiatric services (including name / contact detail of services / in-patient / out-patient, and dates treated)</w:t>
            </w:r>
          </w:p>
          <w:p w:rsidR="00000000" w:rsidDel="00000000" w:rsidP="00000000" w:rsidRDefault="00000000" w:rsidRPr="00000000" w14:paraId="000002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B">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Continue overleaf if necessary</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1260" w:hRule="atLeast"/>
          <w:tblHeader w:val="0"/>
        </w:trPr>
        <w:tc>
          <w:tcPr>
            <w:gridSpan w:val="2"/>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Medication</w:t>
            </w:r>
            <w:r w:rsidDel="00000000" w:rsidR="00000000" w:rsidRPr="00000000">
              <w:rPr>
                <w:rFonts w:ascii="Calibri" w:cs="Calibri" w:eastAsia="Calibri" w:hAnsi="Calibri"/>
                <w:sz w:val="22"/>
                <w:szCs w:val="22"/>
                <w:rtl w:val="0"/>
              </w:rPr>
              <w:t xml:space="preserve"> (current and previous)</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B">
            <w:pPr>
              <w:rPr>
                <w:rFonts w:ascii="Calibri" w:cs="Calibri" w:eastAsia="Calibri" w:hAnsi="Calibri"/>
                <w:sz w:val="22"/>
                <w:szCs w:val="22"/>
              </w:rPr>
            </w:pPr>
            <w:r w:rsidDel="00000000" w:rsidR="00000000" w:rsidRPr="00000000">
              <w:rPr>
                <w:rtl w:val="0"/>
              </w:rPr>
            </w:r>
          </w:p>
        </w:tc>
      </w:tr>
      <w:tr>
        <w:trPr>
          <w:cantSplit w:val="0"/>
          <w:trHeight w:val="1480" w:hRule="atLeast"/>
          <w:tblHeader w:val="0"/>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2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history of alcohol or drug abuse. Please give details</w:t>
            </w:r>
          </w:p>
        </w:tc>
        <w:tc>
          <w:tcPr>
            <w:gridSpan w:val="4"/>
            <w:tcBorders>
              <w:top w:color="000000" w:space="0" w:sz="4" w:val="single"/>
              <w:left w:color="000000" w:space="0" w:sz="4" w:val="single"/>
            </w:tcBorders>
            <w:vAlign w:val="center"/>
          </w:tcPr>
          <w:p w:rsidR="00000000" w:rsidDel="00000000" w:rsidP="00000000" w:rsidRDefault="00000000" w:rsidRPr="00000000" w14:paraId="0000023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36">
      <w:pPr>
        <w:rPr>
          <w:rFonts w:ascii="Calibri" w:cs="Calibri" w:eastAsia="Calibri" w:hAnsi="Calibri"/>
        </w:rPr>
      </w:pPr>
      <w:r w:rsidDel="00000000" w:rsidR="00000000" w:rsidRPr="00000000">
        <w:rPr>
          <w:rtl w:val="0"/>
        </w:rPr>
      </w:r>
    </w:p>
    <w:tbl>
      <w:tblPr>
        <w:tblStyle w:val="Table9"/>
        <w:tblW w:w="958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5"/>
        <w:tblGridChange w:id="0">
          <w:tblGrid>
            <w:gridCol w:w="9585"/>
          </w:tblGrid>
        </w:tblGridChange>
      </w:tblGrid>
      <w:tr>
        <w:trPr>
          <w:cantSplit w:val="0"/>
          <w:trHeight w:val="39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46456692913375"/>
              <w:jc w:val="left"/>
              <w:rPr>
                <w:rFonts w:ascii="Calibri" w:cs="Calibri" w:eastAsia="Calibri" w:hAnsi="Calibri"/>
                <w:b w:val="1"/>
                <w:sz w:val="22"/>
                <w:szCs w:val="22"/>
              </w:rPr>
            </w:pPr>
            <w:r w:rsidDel="00000000" w:rsidR="00000000" w:rsidRPr="00000000">
              <w:rPr>
                <w:rFonts w:ascii="Calibri" w:cs="Calibri" w:eastAsia="Calibri" w:hAnsi="Calibri"/>
                <w:rtl w:val="0"/>
              </w:rPr>
              <w:t xml:space="preserve">Ri</w:t>
            </w:r>
            <w:r w:rsidDel="00000000" w:rsidR="00000000" w:rsidRPr="00000000">
              <w:rPr>
                <w:rFonts w:ascii="Calibri" w:cs="Calibri" w:eastAsia="Calibri" w:hAnsi="Calibri"/>
                <w:b w:val="1"/>
                <w:sz w:val="22"/>
                <w:szCs w:val="22"/>
                <w:rtl w:val="0"/>
              </w:rPr>
              <w:t xml:space="preserve">Risk factors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8">
            <w:pPr>
              <w:ind w:right="-774.330708661416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urgent / risk factors to be considered (e.g. level of trauma being exhibited, </w:t>
            </w:r>
          </w:p>
          <w:p w:rsidR="00000000" w:rsidDel="00000000" w:rsidP="00000000" w:rsidRDefault="00000000" w:rsidRPr="00000000" w14:paraId="00000239">
            <w:pPr>
              <w:ind w:right="-774.330708661416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suicidal tendencies and suicide attempts)</w:t>
            </w:r>
          </w:p>
          <w:p w:rsidR="00000000" w:rsidDel="00000000" w:rsidP="00000000" w:rsidRDefault="00000000" w:rsidRPr="00000000" w14:paraId="0000023A">
            <w:pPr>
              <w:ind w:right="-774.3307086614169"/>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B">
            <w:pPr>
              <w:ind w:right="-774.3307086614169"/>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23D">
      <w:pPr>
        <w:rPr>
          <w:rFonts w:ascii="Calibri" w:cs="Calibri" w:eastAsia="Calibri" w:hAnsi="Calibri"/>
        </w:rPr>
      </w:pPr>
      <w:r w:rsidDel="00000000" w:rsidR="00000000" w:rsidRPr="00000000">
        <w:rPr>
          <w:rtl w:val="0"/>
        </w:rPr>
      </w:r>
    </w:p>
    <w:tbl>
      <w:tblPr>
        <w:tblStyle w:val="Table10"/>
        <w:tblW w:w="95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7200"/>
        <w:tblGridChange w:id="0">
          <w:tblGrid>
            <w:gridCol w:w="2355"/>
            <w:gridCol w:w="7200"/>
          </w:tblGrid>
        </w:tblGridChange>
      </w:tblGrid>
      <w:tr>
        <w:trPr>
          <w:cantSplit w:val="0"/>
          <w:trHeight w:val="340" w:hRule="atLeast"/>
          <w:tblHeader w:val="0"/>
        </w:trPr>
        <w:tc>
          <w:tcPr>
            <w:gridSpan w:val="2"/>
            <w:tcBorders>
              <w:top w:color="000000" w:space="0" w:sz="6"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23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Current / previous therapeutic support</w:t>
            </w: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therapist</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41">
            <w:pPr>
              <w:rPr>
                <w:rFonts w:ascii="Calibri" w:cs="Calibri" w:eastAsia="Calibri" w:hAnsi="Calibri"/>
                <w:sz w:val="22"/>
                <w:szCs w:val="22"/>
              </w:rPr>
            </w:pPr>
            <w:r w:rsidDel="00000000" w:rsidR="00000000" w:rsidRPr="00000000">
              <w:rPr>
                <w:rtl w:val="0"/>
              </w:rPr>
            </w:r>
          </w:p>
        </w:tc>
      </w:tr>
      <w:tr>
        <w:trPr>
          <w:cantSplit w:val="0"/>
          <w:trHeight w:val="500"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details</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43">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Duration of therapy</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45">
            <w:pPr>
              <w:rPr>
                <w:rFonts w:ascii="Calibri" w:cs="Calibri" w:eastAsia="Calibri" w:hAnsi="Calibri"/>
                <w:sz w:val="22"/>
                <w:szCs w:val="22"/>
              </w:rPr>
            </w:pPr>
            <w:r w:rsidDel="00000000" w:rsidR="00000000" w:rsidRPr="00000000">
              <w:rPr>
                <w:rtl w:val="0"/>
              </w:rPr>
            </w:r>
          </w:p>
        </w:tc>
      </w:tr>
      <w:tr>
        <w:trPr>
          <w:cantSplit w:val="0"/>
          <w:trHeight w:val="2180" w:hRule="atLeast"/>
          <w:tblHeader w:val="0"/>
        </w:trPr>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details of any previous therapeutic support</w:t>
            </w:r>
          </w:p>
          <w:p w:rsidR="00000000" w:rsidDel="00000000" w:rsidP="00000000" w:rsidRDefault="00000000" w:rsidRPr="00000000" w14:paraId="000002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9">
            <w:pPr>
              <w:rPr>
                <w:rFonts w:ascii="Calibri" w:cs="Calibri" w:eastAsia="Calibri" w:hAnsi="Calibri"/>
                <w:sz w:val="22"/>
                <w:szCs w:val="22"/>
              </w:rPr>
            </w:pPr>
            <w:r w:rsidDel="00000000" w:rsidR="00000000" w:rsidRPr="00000000">
              <w:rPr>
                <w:rtl w:val="0"/>
              </w:rPr>
            </w:r>
          </w:p>
        </w:tc>
      </w:tr>
      <w:tr>
        <w:trPr>
          <w:cantSplit w:val="0"/>
          <w:trHeight w:val="140" w:hRule="atLeast"/>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4B">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24C">
            <w:pPr>
              <w:rPr>
                <w:rFonts w:ascii="Calibri" w:cs="Calibri" w:eastAsia="Calibri" w:hAnsi="Calibri"/>
                <w:sz w:val="4"/>
                <w:szCs w:val="4"/>
              </w:rPr>
            </w:pPr>
            <w:r w:rsidDel="00000000" w:rsidR="00000000" w:rsidRPr="00000000">
              <w:rPr>
                <w:rtl w:val="0"/>
              </w:rPr>
            </w:r>
          </w:p>
        </w:tc>
      </w:tr>
      <w:tr>
        <w:trPr>
          <w:cantSplit w:val="0"/>
          <w:trHeight w:val="140" w:hRule="atLeast"/>
          <w:tblHeader w:val="0"/>
        </w:trPr>
        <w:tc>
          <w:tcPr>
            <w:gridSpan w:val="2"/>
            <w:tcBorders>
              <w:top w:color="000000" w:space="0" w:sz="0" w:val="nil"/>
              <w:left w:color="000000" w:space="0" w:sz="0" w:val="nil"/>
              <w:bottom w:color="000000" w:space="0" w:sz="6" w:val="single"/>
              <w:right w:color="000000" w:space="0" w:sz="0" w:val="nil"/>
            </w:tcBorders>
            <w:vAlign w:val="center"/>
          </w:tcPr>
          <w:p w:rsidR="00000000" w:rsidDel="00000000" w:rsidP="00000000" w:rsidRDefault="00000000" w:rsidRPr="00000000" w14:paraId="0000024E">
            <w:pPr>
              <w:rPr>
                <w:rFonts w:ascii="Calibri" w:cs="Calibri" w:eastAsia="Calibri" w:hAnsi="Calibri"/>
                <w:sz w:val="22"/>
                <w:szCs w:val="22"/>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25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Support network</w:t>
            </w:r>
            <w:r w:rsidDel="00000000" w:rsidR="00000000" w:rsidRPr="00000000">
              <w:rPr>
                <w:rtl w:val="0"/>
              </w:rPr>
            </w:r>
          </w:p>
        </w:tc>
      </w:tr>
      <w:tr>
        <w:trPr>
          <w:cantSplit w:val="0"/>
          <w:trHeight w:val="58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Accommodation</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4">
            <w:pPr>
              <w:rPr>
                <w:rFonts w:ascii="Calibri" w:cs="Calibri" w:eastAsia="Calibri" w:hAnsi="Calibri"/>
                <w:sz w:val="22"/>
                <w:szCs w:val="22"/>
              </w:rPr>
            </w:pPr>
            <w:r w:rsidDel="00000000" w:rsidR="00000000" w:rsidRPr="00000000">
              <w:rPr>
                <w:rtl w:val="0"/>
              </w:rPr>
            </w:r>
          </w:p>
        </w:tc>
      </w:tr>
      <w:tr>
        <w:trPr>
          <w:cantSplit w:val="0"/>
          <w:trHeight w:val="52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Financial support</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56">
            <w:pPr>
              <w:rPr>
                <w:rFonts w:ascii="Calibri" w:cs="Calibri" w:eastAsia="Calibri" w:hAnsi="Calibri"/>
                <w:sz w:val="22"/>
                <w:szCs w:val="22"/>
              </w:rPr>
            </w:pPr>
            <w:r w:rsidDel="00000000" w:rsidR="00000000" w:rsidRPr="00000000">
              <w:rPr>
                <w:rtl w:val="0"/>
              </w:rPr>
            </w:r>
          </w:p>
        </w:tc>
      </w:tr>
      <w:tr>
        <w:trPr>
          <w:cantSplit w:val="0"/>
          <w:trHeight w:val="825"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organisations supporting</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58">
            <w:pPr>
              <w:rPr>
                <w:rFonts w:ascii="Calibri" w:cs="Calibri" w:eastAsia="Calibri" w:hAnsi="Calibri"/>
                <w:sz w:val="22"/>
                <w:szCs w:val="22"/>
              </w:rPr>
            </w:pPr>
            <w:r w:rsidDel="00000000" w:rsidR="00000000" w:rsidRPr="00000000">
              <w:rPr>
                <w:rtl w:val="0"/>
              </w:rPr>
            </w:r>
          </w:p>
        </w:tc>
      </w:tr>
      <w:tr>
        <w:trPr>
          <w:cantSplit w:val="0"/>
          <w:trHeight w:val="60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family, friends</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5A">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5B">
      <w:pPr>
        <w:rPr>
          <w:rFonts w:ascii="Calibri" w:cs="Calibri" w:eastAsia="Calibri" w:hAnsi="Calibri"/>
        </w:rPr>
      </w:pPr>
      <w:r w:rsidDel="00000000" w:rsidR="00000000" w:rsidRPr="00000000">
        <w:rPr>
          <w:rtl w:val="0"/>
        </w:rPr>
      </w:r>
    </w:p>
    <w:p w:rsidR="00000000" w:rsidDel="00000000" w:rsidP="00000000" w:rsidRDefault="00000000" w:rsidRPr="00000000" w14:paraId="0000025C">
      <w:pPr>
        <w:rPr>
          <w:rFonts w:ascii="Calibri" w:cs="Calibri" w:eastAsia="Calibri" w:hAnsi="Calibri"/>
        </w:rPr>
      </w:pPr>
      <w:r w:rsidDel="00000000" w:rsidR="00000000" w:rsidRPr="00000000">
        <w:rPr>
          <w:rtl w:val="0"/>
        </w:rPr>
      </w:r>
    </w:p>
    <w:tbl>
      <w:tblPr>
        <w:tblStyle w:val="Table11"/>
        <w:tblW w:w="9180.0" w:type="dxa"/>
        <w:jc w:val="left"/>
        <w:tblInd w:w="-1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0"/>
        <w:gridCol w:w="6810"/>
        <w:tblGridChange w:id="0">
          <w:tblGrid>
            <w:gridCol w:w="2370"/>
            <w:gridCol w:w="6810"/>
          </w:tblGrid>
        </w:tblGridChange>
      </w:tblGrid>
      <w:tr>
        <w:trPr>
          <w:cantSplit w:val="0"/>
          <w:trHeight w:val="260" w:hRule="atLeast"/>
          <w:tblHeader w:val="0"/>
        </w:trPr>
        <w:tc>
          <w:tcPr>
            <w:gridSpan w:val="2"/>
            <w:tcBorders>
              <w:top w:color="000000" w:space="0" w:sz="4" w:val="single"/>
              <w:left w:color="000000" w:space="0" w:sz="6" w:val="single"/>
              <w:bottom w:color="000000" w:space="0" w:sz="4" w:val="single"/>
              <w:right w:color="000000" w:space="0" w:sz="6" w:val="single"/>
            </w:tcBorders>
            <w:shd w:fill="d9d9d9" w:val="clear"/>
          </w:tcPr>
          <w:p w:rsidR="00000000" w:rsidDel="00000000" w:rsidP="00000000" w:rsidRDefault="00000000" w:rsidRPr="00000000" w14:paraId="0000025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Criminal convictions</w:t>
            </w:r>
            <w:r w:rsidDel="00000000" w:rsidR="00000000" w:rsidRPr="00000000">
              <w:rPr>
                <w:rtl w:val="0"/>
              </w:rPr>
            </w:r>
          </w:p>
        </w:tc>
      </w:tr>
      <w:tr>
        <w:trPr>
          <w:cantSplit w:val="0"/>
          <w:trHeight w:val="460"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Give details if client has any criminal convictions</w:t>
            </w:r>
          </w:p>
          <w:p w:rsidR="00000000" w:rsidDel="00000000" w:rsidP="00000000" w:rsidRDefault="00000000" w:rsidRPr="00000000" w14:paraId="00000261">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right w:color="000000" w:space="0" w:sz="6" w:val="single"/>
            </w:tcBorders>
            <w:vAlign w:val="center"/>
          </w:tcPr>
          <w:p w:rsidR="00000000" w:rsidDel="00000000" w:rsidP="00000000" w:rsidRDefault="00000000" w:rsidRPr="00000000" w14:paraId="0000026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63">
      <w:pPr>
        <w:rPr>
          <w:rFonts w:ascii="Calibri" w:cs="Calibri" w:eastAsia="Calibri" w:hAnsi="Calibri"/>
        </w:rPr>
      </w:pPr>
      <w:r w:rsidDel="00000000" w:rsidR="00000000" w:rsidRPr="00000000">
        <w:rPr>
          <w:rtl w:val="0"/>
        </w:rPr>
      </w:r>
    </w:p>
    <w:p w:rsidR="00000000" w:rsidDel="00000000" w:rsidP="00000000" w:rsidRDefault="00000000" w:rsidRPr="00000000" w14:paraId="00000264">
      <w:pPr>
        <w:rPr>
          <w:rFonts w:ascii="Calibri" w:cs="Calibri" w:eastAsia="Calibri" w:hAnsi="Calibri"/>
        </w:rPr>
      </w:pPr>
      <w:r w:rsidDel="00000000" w:rsidR="00000000" w:rsidRPr="00000000">
        <w:rPr>
          <w:rtl w:val="0"/>
        </w:rPr>
      </w:r>
    </w:p>
    <w:tbl>
      <w:tblPr>
        <w:tblStyle w:val="Table12"/>
        <w:tblW w:w="90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rPr>
          <w:cantSplit w:val="0"/>
          <w:tblHeader w:val="0"/>
        </w:trPr>
        <w:tc>
          <w:tcPr/>
          <w:p w:rsidR="00000000" w:rsidDel="00000000" w:rsidP="00000000" w:rsidRDefault="00000000" w:rsidRPr="00000000" w14:paraId="0000026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Any other comments:</w:t>
            </w:r>
          </w:p>
          <w:p w:rsidR="00000000" w:rsidDel="00000000" w:rsidP="00000000" w:rsidRDefault="00000000" w:rsidRPr="00000000" w14:paraId="000002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C">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6D">
      <w:pPr>
        <w:rPr>
          <w:rFonts w:ascii="Calibri" w:cs="Calibri" w:eastAsia="Calibri" w:hAnsi="Calibri"/>
        </w:rPr>
      </w:pPr>
      <w:r w:rsidDel="00000000" w:rsidR="00000000" w:rsidRPr="00000000">
        <w:rPr>
          <w:rtl w:val="0"/>
        </w:rPr>
      </w:r>
    </w:p>
    <w:p w:rsidR="00000000" w:rsidDel="00000000" w:rsidP="00000000" w:rsidRDefault="00000000" w:rsidRPr="00000000" w14:paraId="0000026E">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6F">
      <w:pPr>
        <w:rPr>
          <w:rFonts w:ascii="Calibri" w:cs="Calibri" w:eastAsia="Calibri" w:hAnsi="Calibri"/>
        </w:rPr>
      </w:pPr>
      <w:r w:rsidDel="00000000" w:rsidR="00000000" w:rsidRPr="00000000">
        <w:rPr>
          <w:rtl w:val="0"/>
        </w:rPr>
      </w:r>
    </w:p>
    <w:p w:rsidR="00000000" w:rsidDel="00000000" w:rsidP="00000000" w:rsidRDefault="00000000" w:rsidRPr="00000000" w14:paraId="00000270">
      <w:pPr>
        <w:spacing w:after="200" w:lineRule="auto"/>
        <w:ind w:left="5040" w:right="-1481" w:firstLine="2188.3464566929138"/>
        <w:rPr>
          <w:rFonts w:ascii="Calibri" w:cs="Calibri" w:eastAsia="Calibri" w:hAnsi="Calibri"/>
        </w:rPr>
      </w:pPr>
      <w:r w:rsidDel="00000000" w:rsidR="00000000" w:rsidRPr="00000000">
        <w:rPr>
          <w:rFonts w:ascii="Arial" w:cs="Arial" w:eastAsia="Arial" w:hAnsi="Arial"/>
          <w:sz w:val="22"/>
          <w:szCs w:val="22"/>
        </w:rPr>
        <w:drawing>
          <wp:inline distB="0" distT="0" distL="0" distR="0">
            <wp:extent cx="1185863" cy="1485988"/>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185863" cy="1485988"/>
                    </a:xfrm>
                    <a:prstGeom prst="rect"/>
                    <a:ln/>
                  </pic:spPr>
                </pic:pic>
              </a:graphicData>
            </a:graphic>
          </wp:inline>
        </w:drawing>
      </w:r>
      <w:r w:rsidDel="00000000" w:rsidR="00000000" w:rsidRPr="00000000">
        <w:rPr>
          <w:rtl w:val="0"/>
        </w:rPr>
      </w:r>
    </w:p>
    <w:p w:rsidR="00000000" w:rsidDel="00000000" w:rsidP="00000000" w:rsidRDefault="00000000" w:rsidRPr="00000000" w14:paraId="00000271">
      <w:pPr>
        <w:spacing w:after="200" w:lineRule="auto"/>
        <w:ind w:left="5040" w:right="-1481" w:firstLine="2188.3464566929138"/>
        <w:rPr>
          <w:rFonts w:ascii="Calibri" w:cs="Calibri" w:eastAsia="Calibri" w:hAnsi="Calibri"/>
        </w:rPr>
      </w:pPr>
      <w:r w:rsidDel="00000000" w:rsidR="00000000" w:rsidRPr="00000000">
        <w:rPr>
          <w:rtl w:val="0"/>
        </w:rPr>
      </w:r>
    </w:p>
    <w:p w:rsidR="00000000" w:rsidDel="00000000" w:rsidP="00000000" w:rsidRDefault="00000000" w:rsidRPr="00000000" w14:paraId="00000272">
      <w:pPr>
        <w:spacing w:after="200" w:lineRule="auto"/>
        <w:ind w:left="0" w:right="-1481" w:firstLine="0"/>
        <w:rPr>
          <w:rFonts w:ascii="Arial" w:cs="Arial" w:eastAsia="Arial" w:hAnsi="Arial"/>
          <w:sz w:val="22"/>
          <w:szCs w:val="22"/>
        </w:rPr>
      </w:pPr>
      <w:bookmarkStart w:colFirst="0" w:colLast="0" w:name="_heading=h.2rjvevfqfrfa" w:id="1"/>
      <w:bookmarkEnd w:id="1"/>
      <w:r w:rsidDel="00000000" w:rsidR="00000000" w:rsidRPr="00000000">
        <w:rPr>
          <w:rFonts w:ascii="Arial" w:cs="Arial" w:eastAsia="Arial" w:hAnsi="Arial"/>
          <w:b w:val="1"/>
          <w:sz w:val="22"/>
          <w:szCs w:val="22"/>
          <w:u w:val="single"/>
          <w:rtl w:val="0"/>
        </w:rPr>
        <w:t xml:space="preserve">Referral Consent Form</w:t>
      </w:r>
      <w:r w:rsidDel="00000000" w:rsidR="00000000" w:rsidRPr="00000000">
        <w:rPr>
          <w:rtl w:val="0"/>
        </w:rPr>
      </w:r>
    </w:p>
    <w:p w:rsidR="00000000" w:rsidDel="00000000" w:rsidP="00000000" w:rsidRDefault="00000000" w:rsidRPr="00000000" w14:paraId="00000273">
      <w:pPr>
        <w:widowControl w:val="0"/>
        <w:spacing w:after="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p>
    <w:p w:rsidR="00000000" w:rsidDel="00000000" w:rsidP="00000000" w:rsidRDefault="00000000" w:rsidRPr="00000000" w14:paraId="00000274">
      <w:pPr>
        <w:widowControl w:val="0"/>
        <w:spacing w:after="200" w:lineRule="auto"/>
        <w:ind w:left="0" w:firstLine="0"/>
        <w:rPr>
          <w:rFonts w:ascii="Arial" w:cs="Arial" w:eastAsia="Arial" w:hAnsi="Arial"/>
          <w:sz w:val="4"/>
          <w:szCs w:val="4"/>
        </w:rPr>
      </w:pPr>
      <w:r w:rsidDel="00000000" w:rsidR="00000000" w:rsidRPr="00000000">
        <w:rPr>
          <w:rFonts w:ascii="Arial" w:cs="Arial" w:eastAsia="Arial" w:hAnsi="Arial"/>
          <w:sz w:val="22"/>
          <w:szCs w:val="22"/>
          <w:rtl w:val="0"/>
        </w:rPr>
        <w:t xml:space="preserve">Date: __/__/____    </w:t>
        <w:tab/>
      </w:r>
      <w:r w:rsidDel="00000000" w:rsidR="00000000" w:rsidRPr="00000000">
        <w:rPr>
          <w:rtl w:val="0"/>
        </w:rPr>
      </w:r>
    </w:p>
    <w:p w:rsidR="00000000" w:rsidDel="00000000" w:rsidP="00000000" w:rsidRDefault="00000000" w:rsidRPr="00000000" w14:paraId="0000027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Room to Heal is committed to maintaining your confidentiality at all times. We comply with the Data Protection Act (2018) and the General Data Protection Regulation (GDPR). In order to be able to support you, Room to Heal needs to store, share and protect your data in a number of ways. To do this, we require your consent.  </w:t>
      </w:r>
    </w:p>
    <w:p w:rsidR="00000000" w:rsidDel="00000000" w:rsidP="00000000" w:rsidRDefault="00000000" w:rsidRPr="00000000" w14:paraId="0000027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77">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read the following sections carefully, and let us know that you understand and agree by ticking the box in each section, and signing your name and date at the end of this form.</w:t>
      </w:r>
    </w:p>
    <w:p w:rsidR="00000000" w:rsidDel="00000000" w:rsidP="00000000" w:rsidRDefault="00000000" w:rsidRPr="00000000" w14:paraId="00000278">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79">
      <w:pPr>
        <w:widowControl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w:t>
        <w:tab/>
        <w:t xml:space="preserve">Referral</w:t>
      </w:r>
    </w:p>
    <w:p w:rsidR="00000000" w:rsidDel="00000000" w:rsidP="00000000" w:rsidRDefault="00000000" w:rsidRPr="00000000" w14:paraId="0000027A">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give consent to Room to Heal to hold all my personal information that is provided to them now and in future for the purpose of Room to Heal being able to provide me with therapeutic and casework assistance. All of my personal and sensitive data will be stored securely within Room to Heal. I understand that Room to Heal will need to process my personal data to provide me with casework assistance and therapy.</w:t>
      </w:r>
    </w:p>
    <w:p w:rsidR="00000000" w:rsidDel="00000000" w:rsidP="00000000" w:rsidRDefault="00000000" w:rsidRPr="00000000" w14:paraId="0000027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7D">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Yes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No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7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7F">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Sharing information about me with my referrer</w:t>
      </w:r>
    </w:p>
    <w:p w:rsidR="00000000" w:rsidDel="00000000" w:rsidP="00000000" w:rsidRDefault="00000000" w:rsidRPr="00000000" w14:paraId="00000280">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8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Room to Heal may need to speak to -and share information about me- with my referrer, to let them know whether my referral was successful, or to ask for further information. Room to Heal will also work to communicate with me about further information required.</w:t>
      </w:r>
    </w:p>
    <w:p w:rsidR="00000000" w:rsidDel="00000000" w:rsidP="00000000" w:rsidRDefault="00000000" w:rsidRPr="00000000" w14:paraId="00000282">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83">
      <w:pPr>
        <w:widowControl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No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84">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5">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Using my information to help Room to Heal raise funds and improve its services</w:t>
      </w:r>
    </w:p>
    <w:p w:rsidR="00000000" w:rsidDel="00000000" w:rsidP="00000000" w:rsidRDefault="00000000" w:rsidRPr="00000000" w14:paraId="0000028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7">
      <w:pPr>
        <w:widowControl w:val="0"/>
        <w:rPr>
          <w:rFonts w:ascii="Arial" w:cs="Arial" w:eastAsia="Arial" w:hAnsi="Arial"/>
          <w:sz w:val="22"/>
          <w:szCs w:val="22"/>
        </w:rPr>
      </w:pPr>
      <w:r w:rsidDel="00000000" w:rsidR="00000000" w:rsidRPr="00000000">
        <w:rPr>
          <w:rFonts w:ascii="Arial" w:cs="Arial" w:eastAsia="Arial" w:hAnsi="Arial"/>
          <w:sz w:val="20"/>
          <w:szCs w:val="20"/>
          <w:rtl w:val="0"/>
        </w:rPr>
        <w:t xml:space="preserve">Room to Heal shares anonymised details of their work with people and organisations - for example funders - so that they may choose to support the charity. This is called research information. For example, Room to Heal will tell them how our services </w:t>
      </w:r>
      <w:r w:rsidDel="00000000" w:rsidR="00000000" w:rsidRPr="00000000">
        <w:rPr>
          <w:rFonts w:ascii="Arial" w:cs="Arial" w:eastAsia="Arial" w:hAnsi="Arial"/>
          <w:sz w:val="20"/>
          <w:szCs w:val="20"/>
          <w:rtl w:val="0"/>
        </w:rPr>
        <w:t xml:space="preserve">support</w:t>
      </w:r>
      <w:r w:rsidDel="00000000" w:rsidR="00000000" w:rsidRPr="00000000">
        <w:rPr>
          <w:rFonts w:ascii="Arial" w:cs="Arial" w:eastAsia="Arial" w:hAnsi="Arial"/>
          <w:sz w:val="20"/>
          <w:szCs w:val="20"/>
          <w:rtl w:val="0"/>
        </w:rPr>
        <w:t xml:space="preserve"> our members, how many people they help, how many attend initial assessments, and how many people join the therapy groups. When they do this, they do not give any information to anyone that will identify me, such as my name or my address, without my permission.</w:t>
      </w:r>
      <w:r w:rsidDel="00000000" w:rsidR="00000000" w:rsidRPr="00000000">
        <w:rPr>
          <w:rtl w:val="0"/>
        </w:rPr>
      </w:r>
    </w:p>
    <w:p w:rsidR="00000000" w:rsidDel="00000000" w:rsidP="00000000" w:rsidRDefault="00000000" w:rsidRPr="00000000" w14:paraId="00000288">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9">
      <w:pPr>
        <w:widowControl w:val="0"/>
        <w:rPr>
          <w:rFonts w:ascii="MS Gothic" w:cs="MS Gothic" w:eastAsia="MS Gothic" w:hAnsi="MS Gothic"/>
          <w:b w:val="1"/>
          <w:sz w:val="22"/>
          <w:szCs w:val="22"/>
        </w:rPr>
      </w:pPr>
      <w:r w:rsidDel="00000000" w:rsidR="00000000" w:rsidRPr="00000000">
        <w:rPr>
          <w:rFonts w:ascii="Arial" w:cs="Arial" w:eastAsia="Arial" w:hAnsi="Arial"/>
          <w:b w:val="1"/>
          <w:sz w:val="22"/>
          <w:szCs w:val="22"/>
          <w:rtl w:val="0"/>
        </w:rPr>
        <w:t xml:space="preserve">Yes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Arial" w:cs="Arial" w:eastAsia="Arial" w:hAnsi="Arial"/>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p>
    <w:p w:rsidR="00000000" w:rsidDel="00000000" w:rsidP="00000000" w:rsidRDefault="00000000" w:rsidRPr="00000000" w14:paraId="0000028A">
      <w:pPr>
        <w:widowControl w:val="0"/>
        <w:rPr>
          <w:rFonts w:ascii="MS Gothic" w:cs="MS Gothic" w:eastAsia="MS Gothic" w:hAnsi="MS Gothic"/>
          <w:b w:val="1"/>
          <w:sz w:val="22"/>
          <w:szCs w:val="22"/>
        </w:rPr>
      </w:pPr>
      <w:r w:rsidDel="00000000" w:rsidR="00000000" w:rsidRPr="00000000">
        <w:rPr>
          <w:rtl w:val="0"/>
        </w:rPr>
      </w:r>
    </w:p>
    <w:p w:rsidR="00000000" w:rsidDel="00000000" w:rsidP="00000000" w:rsidRDefault="00000000" w:rsidRPr="00000000" w14:paraId="0000028B">
      <w:pPr>
        <w:widowControl w:val="0"/>
        <w:rPr>
          <w:rFonts w:ascii="MS Gothic" w:cs="MS Gothic" w:eastAsia="MS Gothic" w:hAnsi="MS Gothic"/>
          <w:b w:val="1"/>
          <w:sz w:val="22"/>
          <w:szCs w:val="22"/>
        </w:rPr>
      </w:pPr>
      <w:r w:rsidDel="00000000" w:rsidR="00000000" w:rsidRPr="00000000">
        <w:rPr>
          <w:rtl w:val="0"/>
        </w:rPr>
      </w:r>
    </w:p>
    <w:p w:rsidR="00000000" w:rsidDel="00000000" w:rsidP="00000000" w:rsidRDefault="00000000" w:rsidRPr="00000000" w14:paraId="0000028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D">
      <w:pPr>
        <w:widowControl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Using my contact details to get in touch with me and invite me to an appointment</w:t>
      </w:r>
    </w:p>
    <w:p w:rsidR="00000000" w:rsidDel="00000000" w:rsidP="00000000" w:rsidRDefault="00000000" w:rsidRPr="00000000" w14:paraId="0000028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8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give consent to Room to Heal’s staff to contact me where necessary, for example to invite me to an initial assessment. I understand that Room to Heal staff will save my contact details for these purposes.</w:t>
      </w:r>
    </w:p>
    <w:p w:rsidR="00000000" w:rsidDel="00000000" w:rsidP="00000000" w:rsidRDefault="00000000" w:rsidRPr="00000000" w14:paraId="0000029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1">
      <w:pPr>
        <w:widowControl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No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9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3">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Storing and sharing my personal information</w:t>
      </w:r>
    </w:p>
    <w:p w:rsidR="00000000" w:rsidDel="00000000" w:rsidP="00000000" w:rsidRDefault="00000000" w:rsidRPr="00000000" w14:paraId="0000029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My personal information will be recorded and stored securely in paper and/or electronic files as necessary. Paper files are secured in locked filing units, and electronic files are saved in our encrypted and secure database. </w:t>
      </w:r>
    </w:p>
    <w:p w:rsidR="00000000" w:rsidDel="00000000" w:rsidP="00000000" w:rsidRDefault="00000000" w:rsidRPr="00000000" w14:paraId="0000029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My personal information will be shared securely, with the above mentioned people and organisations, through an encrypted email server. If Room to Heal ever thinks that it has somehow compromised my personal information, I will be notified straight away.</w:t>
      </w:r>
    </w:p>
    <w:p w:rsidR="00000000" w:rsidDel="00000000" w:rsidP="00000000" w:rsidRDefault="00000000" w:rsidRPr="00000000" w14:paraId="0000029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I understand that Room to Heal will not release my personal electronic data unless required by law or where there is a clear overriding public or vital interest in disclosure. However, where possible, I will be told if any disclosure is to take place.</w:t>
      </w:r>
    </w:p>
    <w:p w:rsidR="00000000" w:rsidDel="00000000" w:rsidP="00000000" w:rsidRDefault="00000000" w:rsidRPr="00000000" w14:paraId="0000029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B">
      <w:pPr>
        <w:widowControl w:val="0"/>
        <w:rPr>
          <w:rFonts w:ascii="MS Gothic" w:cs="MS Gothic" w:eastAsia="MS Gothic" w:hAnsi="MS Gothic"/>
          <w:b w:val="1"/>
          <w:sz w:val="20"/>
          <w:szCs w:val="20"/>
        </w:rPr>
      </w:pPr>
      <w:r w:rsidDel="00000000" w:rsidR="00000000" w:rsidRPr="00000000">
        <w:rPr>
          <w:rFonts w:ascii="Arial" w:cs="Arial" w:eastAsia="Arial" w:hAnsi="Arial"/>
          <w:b w:val="1"/>
          <w:sz w:val="20"/>
          <w:szCs w:val="20"/>
          <w:rtl w:val="0"/>
        </w:rPr>
        <w:t xml:space="preserve">Yes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Arial" w:cs="Arial" w:eastAsia="Arial" w:hAnsi="Arial"/>
          <w:b w:val="1"/>
          <w:sz w:val="20"/>
          <w:szCs w:val="20"/>
          <w:rtl w:val="0"/>
        </w:rPr>
        <w:t xml:space="preserve"> No </w:t>
      </w:r>
      <w:r w:rsidDel="00000000" w:rsidR="00000000" w:rsidRPr="00000000">
        <w:rPr>
          <w:rFonts w:ascii="MS Gothic" w:cs="MS Gothic" w:eastAsia="MS Gothic" w:hAnsi="MS Gothic"/>
          <w:b w:val="1"/>
          <w:sz w:val="20"/>
          <w:szCs w:val="20"/>
          <w:rtl w:val="0"/>
        </w:rPr>
        <w:t xml:space="preserve">☐</w:t>
      </w:r>
    </w:p>
    <w:p w:rsidR="00000000" w:rsidDel="00000000" w:rsidP="00000000" w:rsidRDefault="00000000" w:rsidRPr="00000000" w14:paraId="0000029C">
      <w:pPr>
        <w:widowControl w:val="0"/>
        <w:ind w:left="-283.46456692913375" w:firstLine="283.46456692913375"/>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29D">
      <w:pPr>
        <w:widowControl w:val="0"/>
        <w:spacing w:after="240" w:lineRule="auto"/>
        <w:rPr>
          <w:rFonts w:ascii="Arial" w:cs="Arial" w:eastAsia="Arial" w:hAnsi="Arial"/>
          <w:sz w:val="20"/>
          <w:szCs w:val="20"/>
          <w:highlight w:val="white"/>
        </w:rPr>
      </w:pPr>
      <w:r w:rsidDel="00000000" w:rsidR="00000000" w:rsidRPr="00000000">
        <w:rPr>
          <w:rFonts w:ascii="Arial" w:cs="Arial" w:eastAsia="Arial" w:hAnsi="Arial"/>
          <w:b w:val="1"/>
          <w:sz w:val="20"/>
          <w:szCs w:val="20"/>
          <w:rtl w:val="0"/>
        </w:rPr>
        <w:t xml:space="preserve">6.   Duty of Care and confidentiality </w:t>
      </w:r>
      <w:r w:rsidDel="00000000" w:rsidR="00000000" w:rsidRPr="00000000">
        <w:rPr>
          <w:rtl w:val="0"/>
        </w:rPr>
      </w:r>
    </w:p>
    <w:p w:rsidR="00000000" w:rsidDel="00000000" w:rsidP="00000000" w:rsidRDefault="00000000" w:rsidRPr="00000000" w14:paraId="0000029E">
      <w:pPr>
        <w:widowControl w:val="0"/>
        <w:spacing w:after="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Room to Heal has a Duty of Care to its clients. There may be exceptional circumstances in which there is a significant concern of a risk of serious harm to a client or another person. In such an event it may be necessary for information to be shared outside of the Room to Heal with other professionals (e.g. a Doctor). Wherever possible, the service would seek consent of the client.</w:t>
      </w:r>
    </w:p>
    <w:p w:rsidR="00000000" w:rsidDel="00000000" w:rsidP="00000000" w:rsidRDefault="00000000" w:rsidRPr="00000000" w14:paraId="0000029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Signature: _______________________           Date: ______________</w:t>
      </w:r>
    </w:p>
    <w:p w:rsidR="00000000" w:rsidDel="00000000" w:rsidP="00000000" w:rsidRDefault="00000000" w:rsidRPr="00000000" w14:paraId="000002A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1">
      <w:pPr>
        <w:widowControl w:val="0"/>
        <w:rPr>
          <w:rFonts w:ascii="Arial" w:cs="Arial" w:eastAsia="Arial" w:hAnsi="Arial"/>
          <w:sz w:val="18"/>
          <w:szCs w:val="18"/>
        </w:rPr>
      </w:pPr>
      <w:r w:rsidDel="00000000" w:rsidR="00000000" w:rsidRPr="00000000">
        <w:rPr>
          <w:rFonts w:ascii="Arial" w:cs="Arial" w:eastAsia="Arial" w:hAnsi="Arial"/>
          <w:b w:val="1"/>
          <w:i w:val="1"/>
          <w:sz w:val="20"/>
          <w:szCs w:val="20"/>
          <w:rtl w:val="0"/>
        </w:rPr>
        <w:br w:type="textWrapping"/>
      </w:r>
      <w:r w:rsidDel="00000000" w:rsidR="00000000" w:rsidRPr="00000000">
        <w:rPr>
          <w:rFonts w:ascii="Arial" w:cs="Arial" w:eastAsia="Arial" w:hAnsi="Arial"/>
          <w:b w:val="1"/>
          <w:i w:val="1"/>
          <w:sz w:val="18"/>
          <w:szCs w:val="18"/>
          <w:rtl w:val="0"/>
        </w:rPr>
        <w:t xml:space="preserve">Please note:</w:t>
        <w:br w:type="textWrapping"/>
      </w:r>
      <w:r w:rsidDel="00000000" w:rsidR="00000000" w:rsidRPr="00000000">
        <w:rPr>
          <w:rFonts w:ascii="Arial" w:cs="Arial" w:eastAsia="Arial" w:hAnsi="Arial"/>
          <w:sz w:val="18"/>
          <w:szCs w:val="18"/>
          <w:rtl w:val="0"/>
        </w:rPr>
        <w:t xml:space="preserve">If you do not wish to grant Room to Heal consent to hold any of your personal data for the above-mentioned purposes, you are in no obligation to sign this consent form.</w:t>
      </w:r>
    </w:p>
    <w:p w:rsidR="00000000" w:rsidDel="00000000" w:rsidP="00000000" w:rsidRDefault="00000000" w:rsidRPr="00000000" w14:paraId="000002A2">
      <w:pPr>
        <w:widowControl w:val="0"/>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However, in the case you do not wish to grant us consent to process your data for the purposes of membership, referral and third party communications, you may not be able to access our full services and we may not be able to fully assist you to the best of our abilities.</w:t>
      </w:r>
    </w:p>
    <w:p w:rsidR="00000000" w:rsidDel="00000000" w:rsidP="00000000" w:rsidRDefault="00000000" w:rsidRPr="00000000" w14:paraId="000002A3">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You are allowed to withdraw consent from Room to Heal at any point and for any reason. To do this, you can:</w:t>
      </w:r>
    </w:p>
    <w:p w:rsidR="00000000" w:rsidDel="00000000" w:rsidP="00000000" w:rsidRDefault="00000000" w:rsidRPr="00000000" w14:paraId="000002A4">
      <w:pPr>
        <w:widowControl w:val="0"/>
        <w:numPr>
          <w:ilvl w:val="0"/>
          <w:numId w:val="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Orally express your desire to withdraw consent to any member of staff</w:t>
      </w:r>
    </w:p>
    <w:p w:rsidR="00000000" w:rsidDel="00000000" w:rsidP="00000000" w:rsidRDefault="00000000" w:rsidRPr="00000000" w14:paraId="000002A5">
      <w:pPr>
        <w:widowControl w:val="0"/>
        <w:numPr>
          <w:ilvl w:val="0"/>
          <w:numId w:val="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Or email  </w:t>
      </w:r>
      <w:r w:rsidDel="00000000" w:rsidR="00000000" w:rsidRPr="00000000">
        <w:rPr>
          <w:rFonts w:ascii="Arial" w:cs="Arial" w:eastAsia="Arial" w:hAnsi="Arial"/>
          <w:color w:val="0000ff"/>
          <w:sz w:val="18"/>
          <w:szCs w:val="18"/>
          <w:rtl w:val="0"/>
        </w:rPr>
        <w:t xml:space="preserve">info@roomtoheal.org</w:t>
      </w:r>
      <w:r w:rsidDel="00000000" w:rsidR="00000000" w:rsidRPr="00000000">
        <w:rPr>
          <w:rtl w:val="0"/>
        </w:rPr>
      </w:r>
    </w:p>
    <w:p w:rsidR="00000000" w:rsidDel="00000000" w:rsidP="00000000" w:rsidRDefault="00000000" w:rsidRPr="00000000" w14:paraId="000002A6">
      <w:pPr>
        <w:widowControl w:val="0"/>
        <w:numPr>
          <w:ilvl w:val="0"/>
          <w:numId w:val="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Or call us at 07863 442929</w:t>
      </w:r>
    </w:p>
    <w:p w:rsidR="00000000" w:rsidDel="00000000" w:rsidP="00000000" w:rsidRDefault="00000000" w:rsidRPr="00000000" w14:paraId="000002A7">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A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We will ask you to sign a consent withdrawal form. We may ask if you would like to share your reasons for withdrawing consent from Room to Heal. We will dispose of all your personal data securely and permanently following your request.    Please find our Privacy Notice attached.</w:t>
      </w:r>
    </w:p>
    <w:p w:rsidR="00000000" w:rsidDel="00000000" w:rsidP="00000000" w:rsidRDefault="00000000" w:rsidRPr="00000000" w14:paraId="000002A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A">
      <w:pPr>
        <w:rPr>
          <w:rFonts w:ascii="Calibri" w:cs="Calibri" w:eastAsia="Calibri" w:hAnsi="Calibri"/>
        </w:rPr>
      </w:pPr>
      <w:r w:rsidDel="00000000" w:rsidR="00000000" w:rsidRPr="00000000">
        <w:rPr>
          <w:rtl w:val="0"/>
        </w:rPr>
      </w:r>
    </w:p>
    <w:sectPr>
      <w:headerReference r:id="rId10" w:type="default"/>
      <w:footerReference r:id="rId11" w:type="default"/>
      <w:footerReference r:id="rId12" w:type="even"/>
      <w:pgSz w:h="15840" w:w="12240" w:orient="portrait"/>
      <w:pgMar w:bottom="993" w:top="851" w:left="1133.8582677165355" w:right="1192.2047244094488"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S Gothic"/>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pBdr>
        <w:top w:space="0" w:sz="0" w:val="nil"/>
        <w:left w:space="0" w:sz="0" w:val="nil"/>
        <w:bottom w:space="0" w:sz="0" w:val="nil"/>
        <w:right w:space="0" w:sz="0" w:val="nil"/>
        <w:between w:space="0" w:sz="0" w:val="nil"/>
      </w:pBdr>
      <w:tabs>
        <w:tab w:val="center" w:leader="none" w:pos="4320"/>
        <w:tab w:val="right" w:leader="none" w:pos="8640"/>
      </w:tabs>
      <w:rPr>
        <w:rFonts w:ascii="Arial Narrow" w:cs="Arial Narrow" w:eastAsia="Arial Narrow" w:hAnsi="Arial Narrow"/>
        <w:b w:val="1"/>
        <w:color w:val="000000"/>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4"/>
      <w:numFmt w:val="bullet"/>
      <w:lvlText w:val="-"/>
      <w:lvlJc w:val="left"/>
      <w:pPr>
        <w:ind w:left="720" w:hanging="360"/>
      </w:pPr>
      <w:rPr>
        <w:rFonts w:ascii="Calibri" w:cs="Calibri" w:eastAsia="Calibri" w:hAnsi="Calibri"/>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admin@roomtohea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bIfAchDY1TOO3Zu6RD7ZmNtKWQ==">CgMxLjAikgIKC0FBQUFrdDNsaW1zEtwBCgtBQUFBa3QzbGltcxILQUFBQWt0M2xpbXMaDQoJdGV4dC9odG1sEgAiDgoKdGV4dC9wbGFpbhIAKhsiFTExNzgxODEzNzgyNjM4NTM4MDE3NigAOAAwr8S38MswOM3Rt/DLMEo8CiRhcHBsaWNhdGlvbi92bmQuZ29vZ2xlLWFwcHMuZG9jcy5tZHMaFMLX2uQBDhoMCggKAnRoEAEYABABWgx2MW83dG5tOHpjbXNyAiAAeACCARRzdWdnZXN0LmpiNm1zY2FrYnhzNpoBBggAEAAYALABALgBABivxLfwyzAgzdG38MswMABCFHN1Z2dlc3QuamI2bXNjYWtieHM2MghoLmdqZGd4czIOaC4ycmp2ZXZmcWZyZmE4AGoqChRzdWdnZXN0LjRyYzFxYnB2ZWhrahISRW1pbHkgUGFsbWVyLVdoaXRlaioKFHN1Z2dlc3Qua3psNDBsZnRlaHF6EhJFbWlseSBQYWxtZXItV2hpdGVqKgoUc3VnZ2VzdC40cWZxNTNvejRlMG8SEkVtaWx5IFBhbG1lci1XaGl0ZWohChRzdWdnZXN0LnN2ZXdhemJ1cHl3cBIJRWxsaSBGcmVlaiEKFHN1Z2dlc3QuZG1leDJoOXBncGNiEglFbGxpIEZyZWVqKgoUc3VnZ2VzdC5xemc1YTlyYW13eHESEkVtaWx5IFBhbG1lci1XaGl0ZWohChRzdWdnZXN0LmVoNG1lM3ZsNjRxMxIJRWxsaSBGcmVlaikKE3N1Z2dlc3QuaGUxNWxoZ214cHcSEkVtaWx5IFBhbG1lci1XaGl0ZWopChNzdWdnZXN0Lm9tZXZ2dXN2aWtuEhJFbWlseSBQYWxtZXItV2hpdGVqIQoUc3VnZ2VzdC45bzhleWg1dHN5engSCUVsbGkgRnJlZWoqChRzdWdnZXN0Lmx3ODNhd3hiZjd1ehISRW1pbHkgUGFsbWVyLVdoaXRlaioKFHN1Z2dlc3Quc2ZqZ2cweHBrY3V5EhJFbWlseSBQYWxtZXItV2hpdGVqKgoUc3VnZ2VzdC4zZHVvY25uZnU1aTISEkVtaWx5IFBhbG1lci1XaGl0ZWoqChRzdWdnZXN0Lmh6M25waXdieml4dRISRW1pbHkgUGFsbWVyLVdoaXRlaioKFHN1Z2dlc3QuMWF4cDFsbG9xeDN4EhJFbWlseSBQYWxtZXItV2hpdGVqKgoUc3VnZ2VzdC5vbWRrZThqZzN5dHASEkVtaWx5IFBhbG1lci1XaGl0ZWoqChRzdWdnZXN0LmhucXRncmcyMWxrbRISRW1pbHkgUGFsbWVyLVdoaXRlaiEKFHN1Z2dlc3Qub3NnNm01MnptbWo2EglFbGxpIEZyZWVqIQoUc3VnZ2VzdC50anM2cXFiYWM1ODgSCUVsbGkgRnJlZWohChRzdWdnZXN0LmR3Y2x2ems5amlpbxIJRWxsaSBGcmVlaikKE3N1Z2dlc3QubHczcHMwZHZ2NG4SEkVtaWx5IFBhbG1lci1XaGl0ZWohChRzdWdnZXN0LnRvdTl5dWNneTc2OBIJRWxsaSBGcmVlaiEKFHN1Z2dlc3QuaG4xcDd4bjNtbzAwEglFbGxpIEZyZWVqIQoUc3VnZ2VzdC43eTN4bXNnZTM1Z2sSCUVsbGkgRnJlZWoqChRzdWdnZXN0LmxyeHM2NHpjajhlbhISRW1pbHkgUGFsbWVyLVdoaXRlaisKFHN1Z2dlc3Qub3cxYnFieGM2YTdtEhNCZXJ0LUphbiBadWlkZXJkdWluaioKFHN1Z2dlc3QudmMzbGY2ZWs5Ym5nEhJFbWlseSBQYWxtZXItV2hpdGVqKgoUc3VnZ2VzdC5seHhwdnpndm9raHESEkVtaWx5IFBhbG1lci1XaGl0ZWohChRzdWdnZXN0Lm14bmM5bWY0OTgxNhIJRWxsaSBGcmVlaiEKFHN1Z2dlc3QuZnE3eWVlN2p6ZGFrEglFbGxpIEZyZWVqKgoUc3VnZ2VzdC5sYTRrbWxlejRkNWcSEkVtaWx5IFBhbG1lci1XaGl0ZWohChRzdWdnZXN0LjN2c2lseTY1Zng0eRIJRWxsaSBGcmVlaiEKFHN1Z2dlc3QudmxmZDVsZnFqNjRlEglFbGxpIEZyZWVqKgoUc3VnZ2VzdC5pZDU4MXlvY2w4eXASEkVtaWx5IFBhbG1lci1XaGl0ZWoqChRzdWdnZXN0LjRsb2xzdXhucDNwaxISRW1pbHkgUGFsbWVyLVdoaXRlaioKFHN1Z2dlc3QuaWRvdnNwamxxdzA3EhJFbWlseSBQYWxtZXItV2hpdGVqKQoTc3VnZ2VzdC41d3J4aHZyOXpocBISRW1pbHkgUGFsbWVyLVdoaXRlaiEKFHN1Z2dlc3QuYXEyNHNsaTgxbTRqEglFbGxpIEZyZWVqKgoUc3VnZ2VzdC5yaHJvNnBnaTZucXgSEkVtaWx5IFBhbG1lci1XaGl0ZWohChRzdWdnZXN0Ljg3ajFkcWs2ampocBIJRWxsaSBGcmVlaioKFHN1Z2dlc3QubjBybHR0Ym1xem1lEhJFbWlseSBQYWxtZXItV2hpdGVqKgoUc3VnZ2VzdC5odnQyNzM2bnB3d3USEkVtaWx5IFBhbG1lci1XaGl0ZWohChRzdWdnZXN0Lm01eXRrdHBsOXR5cBIJRWxsaSBGcmVlaiEKFHN1Z2dlc3QubmNqc3A0eDA3ajMzEglFbGxpIEZyZWVqKgoUc3VnZ2VzdC5rejdiMmFnZGFmdm0SEkVtaWx5IFBhbG1lci1XaGl0ZWohChRzdWdnZXN0LmN2MHpyNHNneXZyaRIJRWxsaSBGcmVlaiAKE3N1Z2dlc3QucnoyMmM4Z2dzbHYSCUVsbGkgRnJlZWoqChRzdWdnZXN0LmJtcmJmNm0xZ3RvZBISRW1pbHkgUGFsbWVyLVdoaXRlaioKFHN1Z2dlc3QuazJ3Y3Rvb3V3cm8yEhJFbWlseSBQYWxtZXItV2hpdGVqIQoUc3VnZ2VzdC42bnh6ZXBhYTZudmUSCUVsbGkgRnJlZWoqChRzdWdnZXN0Lm5seGlmbnAyMG1jbhISRW1pbHkgUGFsbWVyLVdoaXRlaioKFHN1Z2dlc3QuamI2bXNjYWtieHM2EhJFbWlseSBQYWxtZXItV2hpdGVqKgoUc3VnZ2VzdC53YnJseGNoaW9mbmUSEkVtaWx5IFBhbG1lci1XaGl0ZWoqChRzdWdnZXN0LnZmaG83YmQ1aG9lcxISRW1pbHkgUGFsbWVyLVdoaXRlciExUEtCSFFTRjNBb0FPVHEySVNsNW90WnhiNlFLaENtb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